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F91" w:rsidRPr="00FB2F91" w:rsidRDefault="00FB2F91" w:rsidP="00FB2F91">
      <w:pPr>
        <w:shd w:val="clear" w:color="auto" w:fill="FFFFFF"/>
        <w:spacing w:after="0" w:line="240" w:lineRule="auto"/>
        <w:jc w:val="center"/>
        <w:rPr>
          <w:rFonts w:ascii="Arial Narrow" w:hAnsi="Arial Narrow" w:cs="Arial"/>
          <w:b/>
          <w:bCs/>
          <w:color w:val="242424"/>
          <w:sz w:val="28"/>
          <w:szCs w:val="28"/>
          <w:shd w:val="clear" w:color="auto" w:fill="FFFFFF"/>
        </w:rPr>
      </w:pPr>
      <w:r w:rsidRPr="00FB2F91">
        <w:rPr>
          <w:rFonts w:ascii="Arial Narrow" w:hAnsi="Arial Narrow" w:cs="Arial"/>
          <w:b/>
          <w:bCs/>
          <w:color w:val="242424"/>
          <w:sz w:val="28"/>
          <w:szCs w:val="28"/>
          <w:shd w:val="clear" w:color="auto" w:fill="FFFFFF"/>
        </w:rPr>
        <w:t xml:space="preserve">Local Community Partnership, </w:t>
      </w:r>
      <w:bookmarkStart w:id="0" w:name="_GoBack"/>
      <w:r w:rsidRPr="00FB2F91">
        <w:rPr>
          <w:rFonts w:ascii="Arial Narrow" w:hAnsi="Arial Narrow" w:cs="Arial"/>
          <w:b/>
          <w:bCs/>
          <w:color w:val="242424"/>
          <w:sz w:val="28"/>
          <w:szCs w:val="28"/>
          <w:shd w:val="clear" w:color="auto" w:fill="FFFFFF"/>
        </w:rPr>
        <w:t>Croydon South East</w:t>
      </w:r>
    </w:p>
    <w:p w:rsidR="00FB2F91" w:rsidRPr="00FB2F91" w:rsidRDefault="00FB2F91" w:rsidP="00FB2F91">
      <w:pPr>
        <w:shd w:val="clear" w:color="auto" w:fill="FFFFFF"/>
        <w:spacing w:after="0" w:line="240" w:lineRule="auto"/>
        <w:jc w:val="center"/>
        <w:rPr>
          <w:rFonts w:ascii="Arial Narrow" w:hAnsi="Arial Narrow" w:cs="Arial"/>
          <w:b/>
          <w:bCs/>
          <w:color w:val="242424"/>
          <w:sz w:val="28"/>
          <w:szCs w:val="28"/>
          <w:shd w:val="clear" w:color="auto" w:fill="FFFFFF"/>
        </w:rPr>
      </w:pPr>
      <w:r w:rsidRPr="00FB2F91">
        <w:rPr>
          <w:rFonts w:ascii="Arial Narrow" w:hAnsi="Arial Narrow" w:cs="Arial"/>
          <w:b/>
          <w:bCs/>
          <w:color w:val="242424"/>
          <w:sz w:val="28"/>
          <w:szCs w:val="28"/>
          <w:shd w:val="clear" w:color="auto" w:fill="FFFFFF"/>
        </w:rPr>
        <w:t>Meeting Notes - 22nd February 2024</w:t>
      </w:r>
    </w:p>
    <w:bookmarkEnd w:id="0"/>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br/>
        <w:t>Dear South-East Colleagues,</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Thank you for coming together for the first LCP of the year. It was great to have so many in attendance and some new faces and organisations represented too. Thank you to the Family Centre in Fieldway for hosting the meeting. We like to be hosted in a variety of locations to show off local assets. Thank you to our Co-chairs Julia, Marion and Roy for facilitating the meeting.</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Our agenda items for the meeting covered the following areas; Local Community Partnership updates, the Health and Wellbeing Strategy refresh and strengthening Community Plans.</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Local Community Partnership updates</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Health care in Croydon has changed. The need for a sustainable model based on the strength of partnership working, connecting the statutory and voluntary services has been heard. The focus is on prevention when it comes to adult social care and health and wellbeing initiatives. This looks like early intervention at a community level to support a greater sense of health and wellbeing and prevent crisis. One Croydon, GP’s Hospitals, the voluntary sector and Mental health services have come together through locality working to provide wrap around support. These local issues have shaped community plans and strategies reflecting borough-wide health priorities.</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At the heart of this way of working is the sharing of local assets, gifts and talents to innovate and sustain necessary change. This has taken the form of partnerships across localities tackling local priorities with transparency and funding as well as action groups working up other key priorities. It has been recognized that we don’t always need something new to bring change but to build upon and sustain what is already working. We have secured seed funding to continue to support initiatives that are already bringing positive change to local communities. Through feedback, we heard the need to change these meetings' time to enable working residents to attend. Please note that the next meeting for this locality will be in the </w:t>
      </w:r>
      <w:r w:rsidRPr="00FB2F91">
        <w:rPr>
          <w:rFonts w:ascii="Calibri" w:eastAsia="Times New Roman" w:hAnsi="Calibri" w:cs="Calibri"/>
          <w:b/>
          <w:bCs/>
          <w:color w:val="000000"/>
          <w:sz w:val="28"/>
          <w:szCs w:val="28"/>
          <w:bdr w:val="none" w:sz="0" w:space="0" w:color="auto" w:frame="1"/>
          <w:lang w:eastAsia="en-GB"/>
        </w:rPr>
        <w:t>evening</w:t>
      </w:r>
      <w:r w:rsidRPr="00FB2F91">
        <w:rPr>
          <w:rFonts w:ascii="Calibri" w:eastAsia="Times New Roman" w:hAnsi="Calibri" w:cs="Calibri"/>
          <w:color w:val="000000"/>
          <w:sz w:val="28"/>
          <w:szCs w:val="28"/>
          <w:bdr w:val="none" w:sz="0" w:space="0" w:color="auto" w:frame="1"/>
          <w:lang w:eastAsia="en-GB"/>
        </w:rPr>
        <w:t>: </w:t>
      </w:r>
      <w:r w:rsidRPr="00FB2F91">
        <w:rPr>
          <w:rFonts w:ascii="Calibri" w:eastAsia="Times New Roman" w:hAnsi="Calibri" w:cs="Calibri"/>
          <w:b/>
          <w:bCs/>
          <w:color w:val="000000"/>
          <w:sz w:val="28"/>
          <w:szCs w:val="28"/>
          <w:bdr w:val="none" w:sz="0" w:space="0" w:color="auto" w:frame="1"/>
          <w:lang w:eastAsia="en-GB"/>
        </w:rPr>
        <w:t>Thursday 16</w:t>
      </w:r>
      <w:r w:rsidRPr="00FB2F91">
        <w:rPr>
          <w:rFonts w:ascii="Calibri" w:eastAsia="Times New Roman" w:hAnsi="Calibri" w:cs="Calibri"/>
          <w:b/>
          <w:bCs/>
          <w:color w:val="000000"/>
          <w:sz w:val="28"/>
          <w:szCs w:val="28"/>
          <w:bdr w:val="none" w:sz="0" w:space="0" w:color="auto" w:frame="1"/>
          <w:vertAlign w:val="superscript"/>
          <w:lang w:eastAsia="en-GB"/>
        </w:rPr>
        <w:t>th</w:t>
      </w:r>
      <w:r w:rsidRPr="00FB2F91">
        <w:rPr>
          <w:rFonts w:ascii="Calibri" w:eastAsia="Times New Roman" w:hAnsi="Calibri" w:cs="Calibri"/>
          <w:b/>
          <w:bCs/>
          <w:color w:val="000000"/>
          <w:sz w:val="28"/>
          <w:szCs w:val="28"/>
          <w:bdr w:val="none" w:sz="0" w:space="0" w:color="auto" w:frame="1"/>
          <w:lang w:eastAsia="en-GB"/>
        </w:rPr>
        <w:t> May 6-8 pm</w:t>
      </w:r>
      <w:r w:rsidRPr="00FB2F91">
        <w:rPr>
          <w:rFonts w:ascii="Calibri" w:eastAsia="Times New Roman" w:hAnsi="Calibri" w:cs="Calibri"/>
          <w:color w:val="000000"/>
          <w:sz w:val="28"/>
          <w:szCs w:val="28"/>
          <w:bdr w:val="none" w:sz="0" w:space="0" w:color="auto" w:frame="1"/>
          <w:lang w:eastAsia="en-GB"/>
        </w:rPr>
        <w:t>. Please don’t forget to </w:t>
      </w:r>
      <w:hyperlink r:id="rId5" w:tgtFrame="_blank" w:history="1">
        <w:r w:rsidRPr="00FB2F91">
          <w:rPr>
            <w:rFonts w:ascii="Calibri" w:eastAsia="Times New Roman" w:hAnsi="Calibri" w:cs="Calibri"/>
            <w:color w:val="0000FF"/>
            <w:sz w:val="28"/>
            <w:szCs w:val="28"/>
            <w:u w:val="single"/>
            <w:bdr w:val="none" w:sz="0" w:space="0" w:color="auto" w:frame="1"/>
            <w:lang w:eastAsia="en-GB"/>
          </w:rPr>
          <w:t>register</w:t>
        </w:r>
      </w:hyperlink>
      <w:r w:rsidRPr="00FB2F91">
        <w:rPr>
          <w:rFonts w:ascii="Calibri" w:eastAsia="Times New Roman" w:hAnsi="Calibri" w:cs="Calibri"/>
          <w:color w:val="000000"/>
          <w:sz w:val="28"/>
          <w:szCs w:val="28"/>
          <w:bdr w:val="none" w:sz="0" w:space="0" w:color="auto" w:frame="1"/>
          <w:lang w:eastAsia="en-GB"/>
        </w:rPr>
        <w:t> to reserve your Free space and to assist us in our facilitation.</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Health and Wellbeing Strategy refresh</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lastRenderedPageBreak/>
        <w:t xml:space="preserve">We were joined by </w:t>
      </w:r>
      <w:proofErr w:type="spellStart"/>
      <w:r w:rsidRPr="00FB2F91">
        <w:rPr>
          <w:rFonts w:ascii="Calibri" w:eastAsia="Times New Roman" w:hAnsi="Calibri" w:cs="Calibri"/>
          <w:color w:val="000000"/>
          <w:sz w:val="28"/>
          <w:szCs w:val="28"/>
          <w:bdr w:val="none" w:sz="0" w:space="0" w:color="auto" w:frame="1"/>
          <w:lang w:eastAsia="en-GB"/>
        </w:rPr>
        <w:t>Shifa</w:t>
      </w:r>
      <w:proofErr w:type="spellEnd"/>
      <w:r w:rsidRPr="00FB2F91">
        <w:rPr>
          <w:rFonts w:ascii="Calibri" w:eastAsia="Times New Roman" w:hAnsi="Calibri" w:cs="Calibri"/>
          <w:color w:val="000000"/>
          <w:sz w:val="28"/>
          <w:szCs w:val="28"/>
          <w:bdr w:val="none" w:sz="0" w:space="0" w:color="auto" w:frame="1"/>
          <w:lang w:eastAsia="en-GB"/>
        </w:rPr>
        <w:t>, our colleague in Public Health at the Council, who shared with us the Health and Wellbeing Strategy which is currently being refreshed to reflect the needs of those who live, work and study in Croydon. This refresh will inform the way we respond to health and the strategies that we put in place for the next five years. It’s vital that the plans are shaped by those who they directly will impact. We were thrilled to see that the priorities and key themes that we have identified in our Local Community Partnership’s Community Plan have been captured in the priorities suggested in the draft Strategy document</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We looked at three key areas of the strategy: the vision, guiding principles and other priorities included in the final strategy. An insight to our response on the three areas can be seen below.</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Vision </w:t>
      </w:r>
      <w:r w:rsidRPr="00FB2F91">
        <w:rPr>
          <w:rFonts w:ascii="Calibri" w:eastAsia="Times New Roman" w:hAnsi="Calibri" w:cs="Calibri"/>
          <w:color w:val="000000"/>
          <w:sz w:val="28"/>
          <w:szCs w:val="28"/>
          <w:bdr w:val="none" w:sz="0" w:space="0" w:color="auto" w:frame="1"/>
          <w:lang w:eastAsia="en-GB"/>
        </w:rPr>
        <w:t>- It was raised collectively, it is ambitious and begged the question of how this will be outworked in practice? It was noted that there was no mention of the need for trauma informed approaches/ support for health and families. The importance of community spaces to host community event’s initiatives of health and beyond.</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Guiding Principles -</w:t>
      </w:r>
      <w:r w:rsidRPr="00FB2F91">
        <w:rPr>
          <w:rFonts w:ascii="Calibri" w:eastAsia="Times New Roman" w:hAnsi="Calibri" w:cs="Calibri"/>
          <w:color w:val="000000"/>
          <w:sz w:val="28"/>
          <w:szCs w:val="28"/>
          <w:bdr w:val="none" w:sz="0" w:space="0" w:color="auto" w:frame="1"/>
          <w:lang w:eastAsia="en-GB"/>
        </w:rPr>
        <w:t xml:space="preserve"> Many of us agree with the guiding principles. It was noted that there was no mention of the effect of housing inequalities and </w:t>
      </w:r>
      <w:proofErr w:type="spellStart"/>
      <w:proofErr w:type="gramStart"/>
      <w:r w:rsidRPr="00FB2F91">
        <w:rPr>
          <w:rFonts w:ascii="Calibri" w:eastAsia="Times New Roman" w:hAnsi="Calibri" w:cs="Calibri"/>
          <w:color w:val="000000"/>
          <w:sz w:val="28"/>
          <w:szCs w:val="28"/>
          <w:bdr w:val="none" w:sz="0" w:space="0" w:color="auto" w:frame="1"/>
          <w:lang w:eastAsia="en-GB"/>
        </w:rPr>
        <w:t>it’s</w:t>
      </w:r>
      <w:proofErr w:type="spellEnd"/>
      <w:proofErr w:type="gramEnd"/>
      <w:r w:rsidRPr="00FB2F91">
        <w:rPr>
          <w:rFonts w:ascii="Calibri" w:eastAsia="Times New Roman" w:hAnsi="Calibri" w:cs="Calibri"/>
          <w:color w:val="000000"/>
          <w:sz w:val="28"/>
          <w:szCs w:val="28"/>
          <w:bdr w:val="none" w:sz="0" w:space="0" w:color="auto" w:frame="1"/>
          <w:lang w:eastAsia="en-GB"/>
        </w:rPr>
        <w:t xml:space="preserve"> impact on health. The question of ‘What is it that makes us healthy?’ was raised and the need for clarity around that.</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Priorities - </w:t>
      </w:r>
      <w:r w:rsidRPr="00FB2F91">
        <w:rPr>
          <w:rFonts w:ascii="Calibri" w:eastAsia="Times New Roman" w:hAnsi="Calibri" w:cs="Calibri"/>
          <w:color w:val="000000"/>
          <w:sz w:val="28"/>
          <w:szCs w:val="28"/>
          <w:bdr w:val="none" w:sz="0" w:space="0" w:color="auto" w:frame="1"/>
          <w:lang w:eastAsia="en-GB"/>
        </w:rPr>
        <w:t xml:space="preserve">We identified that Trauma-related help and support is a priority. A healthy environment, specifically green spaces and </w:t>
      </w:r>
      <w:proofErr w:type="gramStart"/>
      <w:r w:rsidRPr="00FB2F91">
        <w:rPr>
          <w:rFonts w:ascii="Calibri" w:eastAsia="Times New Roman" w:hAnsi="Calibri" w:cs="Calibri"/>
          <w:color w:val="000000"/>
          <w:sz w:val="28"/>
          <w:szCs w:val="28"/>
          <w:bdr w:val="none" w:sz="0" w:space="0" w:color="auto" w:frame="1"/>
          <w:lang w:eastAsia="en-GB"/>
        </w:rPr>
        <w:t>it’s</w:t>
      </w:r>
      <w:proofErr w:type="gramEnd"/>
      <w:r w:rsidRPr="00FB2F91">
        <w:rPr>
          <w:rFonts w:ascii="Calibri" w:eastAsia="Times New Roman" w:hAnsi="Calibri" w:cs="Calibri"/>
          <w:color w:val="000000"/>
          <w:sz w:val="28"/>
          <w:szCs w:val="28"/>
          <w:bdr w:val="none" w:sz="0" w:space="0" w:color="auto" w:frame="1"/>
          <w:lang w:eastAsia="en-GB"/>
        </w:rPr>
        <w:t xml:space="preserve"> positive impact on Mental Health and support for adults with autism and </w:t>
      </w:r>
      <w:proofErr w:type="spellStart"/>
      <w:r w:rsidRPr="00FB2F91">
        <w:rPr>
          <w:rFonts w:ascii="Calibri" w:eastAsia="Times New Roman" w:hAnsi="Calibri" w:cs="Calibri"/>
          <w:color w:val="000000"/>
          <w:sz w:val="28"/>
          <w:szCs w:val="28"/>
          <w:bdr w:val="none" w:sz="0" w:space="0" w:color="auto" w:frame="1"/>
          <w:lang w:eastAsia="en-GB"/>
        </w:rPr>
        <w:t>neurodivergence</w:t>
      </w:r>
      <w:proofErr w:type="spellEnd"/>
      <w:r w:rsidRPr="00FB2F91">
        <w:rPr>
          <w:rFonts w:ascii="Calibri" w:eastAsia="Times New Roman" w:hAnsi="Calibri" w:cs="Calibri"/>
          <w:color w:val="000000"/>
          <w:sz w:val="28"/>
          <w:szCs w:val="28"/>
          <w:bdr w:val="none" w:sz="0" w:space="0" w:color="auto" w:frame="1"/>
          <w:lang w:eastAsia="en-GB"/>
        </w:rPr>
        <w:t xml:space="preserve"> are priorities.</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Our suggestions from the meeting have been captured in full by our Public Health colleagues and we will be updated on the progress of the strategy in early summer. Thank you for your valuable input.</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Strengthening Community Plans</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The </w:t>
      </w:r>
      <w:r w:rsidRPr="00FB2F91">
        <w:rPr>
          <w:rFonts w:ascii="Calibri" w:eastAsia="Times New Roman" w:hAnsi="Calibri" w:cs="Calibri"/>
          <w:b/>
          <w:bCs/>
          <w:i/>
          <w:iCs/>
          <w:color w:val="000000"/>
          <w:sz w:val="28"/>
          <w:szCs w:val="28"/>
          <w:bdr w:val="none" w:sz="0" w:space="0" w:color="auto" w:frame="1"/>
          <w:lang w:eastAsia="en-GB"/>
        </w:rPr>
        <w:t>Stronger Together</w:t>
      </w:r>
      <w:r w:rsidRPr="00FB2F91">
        <w:rPr>
          <w:rFonts w:ascii="Calibri" w:eastAsia="Times New Roman" w:hAnsi="Calibri" w:cs="Calibri"/>
          <w:color w:val="000000"/>
          <w:sz w:val="28"/>
          <w:szCs w:val="28"/>
          <w:bdr w:val="none" w:sz="0" w:space="0" w:color="auto" w:frame="1"/>
          <w:lang w:eastAsia="en-GB"/>
        </w:rPr>
        <w:t xml:space="preserve"> Partnership comprised of New Addington Pathfinders, Good Food Matters, Centre for Change, </w:t>
      </w:r>
      <w:proofErr w:type="spellStart"/>
      <w:r w:rsidRPr="00FB2F91">
        <w:rPr>
          <w:rFonts w:ascii="Calibri" w:eastAsia="Times New Roman" w:hAnsi="Calibri" w:cs="Calibri"/>
          <w:color w:val="000000"/>
          <w:sz w:val="28"/>
          <w:szCs w:val="28"/>
          <w:bdr w:val="none" w:sz="0" w:space="0" w:color="auto" w:frame="1"/>
          <w:lang w:eastAsia="en-GB"/>
        </w:rPr>
        <w:t>Selsdon</w:t>
      </w:r>
      <w:proofErr w:type="spellEnd"/>
      <w:r w:rsidRPr="00FB2F91">
        <w:rPr>
          <w:rFonts w:ascii="Calibri" w:eastAsia="Times New Roman" w:hAnsi="Calibri" w:cs="Calibri"/>
          <w:color w:val="000000"/>
          <w:sz w:val="28"/>
          <w:szCs w:val="28"/>
          <w:bdr w:val="none" w:sz="0" w:space="0" w:color="auto" w:frame="1"/>
          <w:lang w:eastAsia="en-GB"/>
        </w:rPr>
        <w:t xml:space="preserve"> Contact Centre, and the Family Centre, Fieldway have brought their gifts together to target local issues. They are tackling poor mental health, social isolation and the cost-of-living crisis. They are addressing these issues by supporting the New Addington Good Samaritans ‘Pop-in’, a local asset that supports the elderly. They are strengthening their online presence as well as activities such as breakfast and afternoon tea. Centre for Change will provide mental health first aid training </w:t>
      </w:r>
      <w:r w:rsidRPr="00FB2F91">
        <w:rPr>
          <w:rFonts w:ascii="Calibri" w:eastAsia="Times New Roman" w:hAnsi="Calibri" w:cs="Calibri"/>
          <w:color w:val="000000"/>
          <w:sz w:val="28"/>
          <w:szCs w:val="28"/>
          <w:bdr w:val="none" w:sz="0" w:space="0" w:color="auto" w:frame="1"/>
          <w:lang w:eastAsia="en-GB"/>
        </w:rPr>
        <w:lastRenderedPageBreak/>
        <w:t xml:space="preserve">upskilling residents to support mental health needs. </w:t>
      </w:r>
      <w:proofErr w:type="spellStart"/>
      <w:r w:rsidRPr="00FB2F91">
        <w:rPr>
          <w:rFonts w:ascii="Calibri" w:eastAsia="Times New Roman" w:hAnsi="Calibri" w:cs="Calibri"/>
          <w:color w:val="000000"/>
          <w:sz w:val="28"/>
          <w:szCs w:val="28"/>
          <w:bdr w:val="none" w:sz="0" w:space="0" w:color="auto" w:frame="1"/>
          <w:lang w:eastAsia="en-GB"/>
        </w:rPr>
        <w:t>Selsdon</w:t>
      </w:r>
      <w:proofErr w:type="spellEnd"/>
      <w:r w:rsidRPr="00FB2F91">
        <w:rPr>
          <w:rFonts w:ascii="Calibri" w:eastAsia="Times New Roman" w:hAnsi="Calibri" w:cs="Calibri"/>
          <w:color w:val="000000"/>
          <w:sz w:val="28"/>
          <w:szCs w:val="28"/>
          <w:bdr w:val="none" w:sz="0" w:space="0" w:color="auto" w:frame="1"/>
          <w:lang w:eastAsia="en-GB"/>
        </w:rPr>
        <w:t xml:space="preserve"> Contact centre is supporting residents to make smaller more local trips by providing transport and supporting visits to Good Food Matters. Good Food Matters and the Family Centre are putting on six to seven new courses to support nutrition in the community and the cost of living including ‘Cooking on a Budget’ and cooking classes for people with a learning disability</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Mental Health – Community Key Priority</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The increasing number of adults presenting with drug and alcohol addictions at the Family Centre, residents presenting to GP’s with suicidal ideation and being sent to A and E highlights the importance of Mental Health. It has been heard in community the need for spaces where people struggling with their mental health can go and be with others or be heard. Services such as ‘Change Grow Live’ – </w:t>
      </w:r>
      <w:hyperlink r:id="rId6" w:tgtFrame="_blank" w:history="1">
        <w:r w:rsidRPr="00FB2F91">
          <w:rPr>
            <w:rFonts w:ascii="Calibri" w:eastAsia="Times New Roman" w:hAnsi="Calibri" w:cs="Calibri"/>
            <w:color w:val="0000FF"/>
            <w:sz w:val="28"/>
            <w:szCs w:val="28"/>
            <w:u w:val="single"/>
            <w:bdr w:val="none" w:sz="0" w:space="0" w:color="auto" w:frame="1"/>
            <w:lang w:eastAsia="en-GB"/>
          </w:rPr>
          <w:t>www.changegrowlive.org</w:t>
        </w:r>
      </w:hyperlink>
      <w:r w:rsidRPr="00FB2F91">
        <w:rPr>
          <w:rFonts w:ascii="Calibri" w:eastAsia="Times New Roman" w:hAnsi="Calibri" w:cs="Calibri"/>
          <w:color w:val="000000"/>
          <w:sz w:val="28"/>
          <w:szCs w:val="28"/>
          <w:bdr w:val="none" w:sz="0" w:space="0" w:color="auto" w:frame="1"/>
          <w:lang w:eastAsia="en-GB"/>
        </w:rPr>
        <w:t> - to be present in community spaces and hubs, alongside creative initiatives such as art workshops / therapy to support residents struggling with their mental health. The negative impact of the closure of community spaces such as The Kingfisher has been felt.</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ACTION</w:t>
      </w:r>
      <w:r w:rsidRPr="00FB2F91">
        <w:rPr>
          <w:rFonts w:ascii="Calibri" w:eastAsia="Times New Roman" w:hAnsi="Calibri" w:cs="Calibri"/>
          <w:color w:val="000000"/>
          <w:sz w:val="28"/>
          <w:szCs w:val="28"/>
          <w:bdr w:val="none" w:sz="0" w:space="0" w:color="auto" w:frame="1"/>
          <w:lang w:eastAsia="en-GB"/>
        </w:rPr>
        <w:t> – Pauline, James, Mo, Amanda and Elizabeth to meet and look at where there are partnership opportunities to meet local mental health needs.</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Action Group lead </w:t>
      </w:r>
      <w:r w:rsidRPr="00FB2F91">
        <w:rPr>
          <w:rFonts w:ascii="Calibri" w:eastAsia="Times New Roman" w:hAnsi="Calibri" w:cs="Calibri"/>
          <w:color w:val="000000"/>
          <w:sz w:val="28"/>
          <w:szCs w:val="28"/>
          <w:bdr w:val="none" w:sz="0" w:space="0" w:color="auto" w:frame="1"/>
          <w:lang w:eastAsia="en-GB"/>
        </w:rPr>
        <w:t>- James Moore: </w:t>
      </w:r>
      <w:hyperlink r:id="rId7" w:history="1">
        <w:r w:rsidRPr="00FB2F91">
          <w:rPr>
            <w:rFonts w:ascii="Calibri" w:eastAsia="Times New Roman" w:hAnsi="Calibri" w:cs="Calibri"/>
            <w:color w:val="0000FF"/>
            <w:sz w:val="28"/>
            <w:szCs w:val="28"/>
            <w:u w:val="single"/>
            <w:bdr w:val="none" w:sz="0" w:space="0" w:color="auto" w:frame="1"/>
            <w:lang w:eastAsia="en-GB"/>
          </w:rPr>
          <w:t>James.moore@cvalive.org.uk</w:t>
        </w:r>
      </w:hyperlink>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Community Notices</w:t>
      </w:r>
    </w:p>
    <w:p w:rsidR="00FB2F91" w:rsidRPr="00FB2F91" w:rsidRDefault="00FB2F91" w:rsidP="00FB2F91">
      <w:pPr>
        <w:shd w:val="clear" w:color="auto" w:fill="FFFFFF"/>
        <w:spacing w:after="0" w:line="240" w:lineRule="auto"/>
        <w:ind w:hanging="360"/>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Sexual Health Drop in starting at the Family Centre Hub on March 19th - ADDISON, Kerry (CROYDON HEALTH SERVICES NHS TRUST) </w:t>
      </w:r>
      <w:hyperlink r:id="rId8" w:history="1">
        <w:r w:rsidRPr="00FB2F91">
          <w:rPr>
            <w:rFonts w:ascii="Calibri" w:eastAsia="Times New Roman" w:hAnsi="Calibri" w:cs="Calibri"/>
            <w:color w:val="0000FF"/>
            <w:sz w:val="28"/>
            <w:szCs w:val="28"/>
            <w:u w:val="single"/>
            <w:bdr w:val="none" w:sz="0" w:space="0" w:color="auto" w:frame="1"/>
            <w:lang w:eastAsia="en-GB"/>
          </w:rPr>
          <w:t>kerry.addison3@nhs.net</w:t>
        </w:r>
      </w:hyperlink>
    </w:p>
    <w:p w:rsidR="00FB2F91" w:rsidRPr="00FB2F91" w:rsidRDefault="00FB2F91" w:rsidP="00FB2F91">
      <w:pPr>
        <w:shd w:val="clear" w:color="auto" w:fill="FFFFFF"/>
        <w:spacing w:after="0" w:line="240" w:lineRule="auto"/>
        <w:ind w:hanging="360"/>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Family Centre, Fieldway Community Hub is now every TUESDAY, 10am – 12.30pm - </w:t>
      </w:r>
      <w:hyperlink r:id="rId9" w:history="1">
        <w:r w:rsidRPr="00FB2F91">
          <w:rPr>
            <w:rFonts w:ascii="Calibri" w:eastAsia="Times New Roman" w:hAnsi="Calibri" w:cs="Calibri"/>
            <w:color w:val="0000FF"/>
            <w:sz w:val="28"/>
            <w:szCs w:val="28"/>
            <w:u w:val="single"/>
            <w:bdr w:val="none" w:sz="0" w:space="0" w:color="auto" w:frame="1"/>
            <w:lang w:eastAsia="en-GB"/>
          </w:rPr>
          <w:t>James.moore@cvalive.org.uk</w:t>
        </w:r>
      </w:hyperlink>
    </w:p>
    <w:p w:rsidR="00FB2F91" w:rsidRPr="00FB2F91" w:rsidRDefault="00FB2F91" w:rsidP="00FB2F91">
      <w:pPr>
        <w:shd w:val="clear" w:color="auto" w:fill="FFFFFF"/>
        <w:spacing w:after="0" w:line="240" w:lineRule="auto"/>
        <w:ind w:hanging="360"/>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Mencap and Good Food Matters- cooking course on a Tuesday for the next year 10am-2 pm. Refer by emailing Mencap : </w:t>
      </w:r>
      <w:hyperlink r:id="rId10" w:history="1">
        <w:r w:rsidRPr="00FB2F91">
          <w:rPr>
            <w:rFonts w:ascii="Calibri" w:eastAsia="Times New Roman" w:hAnsi="Calibri" w:cs="Calibri"/>
            <w:color w:val="0000FF"/>
            <w:sz w:val="28"/>
            <w:szCs w:val="28"/>
            <w:u w:val="single"/>
            <w:bdr w:val="none" w:sz="0" w:space="0" w:color="auto" w:frame="1"/>
            <w:lang w:eastAsia="en-GB"/>
          </w:rPr>
          <w:t>info@croydonmencap.org.uk</w:t>
        </w:r>
      </w:hyperlink>
    </w:p>
    <w:p w:rsidR="00FB2F91" w:rsidRPr="00FB2F91" w:rsidRDefault="00FB2F91" w:rsidP="00FB2F91">
      <w:pPr>
        <w:shd w:val="clear" w:color="auto" w:fill="FFFFFF"/>
        <w:spacing w:after="0" w:line="240" w:lineRule="auto"/>
        <w:ind w:hanging="360"/>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To collaborate or partner concerning energy-saving talks// events email </w:t>
      </w:r>
      <w:hyperlink r:id="rId11" w:history="1">
        <w:r w:rsidRPr="00FB2F91">
          <w:rPr>
            <w:rFonts w:ascii="Calibri" w:eastAsia="Times New Roman" w:hAnsi="Calibri" w:cs="Calibri"/>
            <w:color w:val="0000FF"/>
            <w:sz w:val="28"/>
            <w:szCs w:val="28"/>
            <w:u w:val="single"/>
            <w:bdr w:val="none" w:sz="0" w:space="0" w:color="auto" w:frame="1"/>
            <w:lang w:eastAsia="en-GB"/>
          </w:rPr>
          <w:t>Malcolm.bell@croydon.gov.uk</w:t>
        </w:r>
      </w:hyperlink>
    </w:p>
    <w:p w:rsidR="00FB2F91" w:rsidRPr="00FB2F91" w:rsidRDefault="00FB2F91" w:rsidP="00FB2F91">
      <w:pPr>
        <w:shd w:val="clear" w:color="auto" w:fill="FFFFFF"/>
        <w:spacing w:after="0" w:line="240" w:lineRule="auto"/>
        <w:ind w:hanging="360"/>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For Leisure Link and Gig buddies information check out </w:t>
      </w:r>
      <w:hyperlink r:id="rId12" w:tgtFrame="_blank" w:history="1">
        <w:r w:rsidRPr="00FB2F91">
          <w:rPr>
            <w:rFonts w:ascii="Calibri" w:eastAsia="Times New Roman" w:hAnsi="Calibri" w:cs="Calibri"/>
            <w:color w:val="0000FF"/>
            <w:sz w:val="28"/>
            <w:szCs w:val="28"/>
            <w:u w:val="single"/>
            <w:bdr w:val="none" w:sz="0" w:space="0" w:color="auto" w:frame="1"/>
            <w:lang w:eastAsia="en-GB"/>
          </w:rPr>
          <w:t>Club Soda</w:t>
        </w:r>
      </w:hyperlink>
    </w:p>
    <w:p w:rsidR="00FB2F91" w:rsidRPr="00FB2F91" w:rsidRDefault="00FB2F91" w:rsidP="00FB2F91">
      <w:pPr>
        <w:shd w:val="clear" w:color="auto" w:fill="FFFFFF"/>
        <w:spacing w:after="0" w:line="240" w:lineRule="auto"/>
        <w:ind w:hanging="360"/>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20</w:t>
      </w:r>
      <w:r w:rsidRPr="00FB2F91">
        <w:rPr>
          <w:rFonts w:ascii="Calibri" w:eastAsia="Times New Roman" w:hAnsi="Calibri" w:cs="Calibri"/>
          <w:color w:val="000000"/>
          <w:sz w:val="28"/>
          <w:szCs w:val="28"/>
          <w:bdr w:val="none" w:sz="0" w:space="0" w:color="auto" w:frame="1"/>
          <w:vertAlign w:val="superscript"/>
          <w:lang w:eastAsia="en-GB"/>
        </w:rPr>
        <w:t>th</w:t>
      </w:r>
      <w:r w:rsidRPr="00FB2F91">
        <w:rPr>
          <w:rFonts w:ascii="Calibri" w:eastAsia="Times New Roman" w:hAnsi="Calibri" w:cs="Calibri"/>
          <w:color w:val="000000"/>
          <w:sz w:val="28"/>
          <w:szCs w:val="28"/>
          <w:bdr w:val="none" w:sz="0" w:space="0" w:color="auto" w:frame="1"/>
          <w:lang w:eastAsia="en-GB"/>
        </w:rPr>
        <w:t> March is International Happiness Day</w:t>
      </w:r>
    </w:p>
    <w:p w:rsidR="00FB2F91" w:rsidRPr="00FB2F91" w:rsidRDefault="00FB2F91" w:rsidP="00FB2F91">
      <w:pPr>
        <w:shd w:val="clear" w:color="auto" w:fill="FFFFFF"/>
        <w:spacing w:after="0" w:line="240" w:lineRule="auto"/>
        <w:ind w:hanging="360"/>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RENA - meets 1</w:t>
      </w:r>
      <w:r w:rsidRPr="00FB2F91">
        <w:rPr>
          <w:rFonts w:ascii="Calibri" w:eastAsia="Times New Roman" w:hAnsi="Calibri" w:cs="Calibri"/>
          <w:color w:val="000000"/>
          <w:sz w:val="28"/>
          <w:szCs w:val="28"/>
          <w:bdr w:val="none" w:sz="0" w:space="0" w:color="auto" w:frame="1"/>
          <w:vertAlign w:val="superscript"/>
          <w:lang w:eastAsia="en-GB"/>
        </w:rPr>
        <w:t>st</w:t>
      </w:r>
      <w:r w:rsidRPr="00FB2F91">
        <w:rPr>
          <w:rFonts w:ascii="Calibri" w:eastAsia="Times New Roman" w:hAnsi="Calibri" w:cs="Calibri"/>
          <w:color w:val="000000"/>
          <w:sz w:val="28"/>
          <w:szCs w:val="28"/>
          <w:bdr w:val="none" w:sz="0" w:space="0" w:color="auto" w:frame="1"/>
          <w:lang w:eastAsia="en-GB"/>
        </w:rPr>
        <w:t> </w:t>
      </w:r>
      <w:r w:rsidRPr="00FB2F91">
        <w:rPr>
          <w:rFonts w:ascii="Calibri" w:eastAsia="Times New Roman" w:hAnsi="Calibri" w:cs="Calibri"/>
          <w:color w:val="000000"/>
          <w:sz w:val="28"/>
          <w:szCs w:val="28"/>
          <w:bdr w:val="none" w:sz="0" w:space="0" w:color="auto" w:frame="1"/>
          <w:vertAlign w:val="superscript"/>
          <w:lang w:eastAsia="en-GB"/>
        </w:rPr>
        <w:t>/</w:t>
      </w:r>
      <w:r w:rsidRPr="00FB2F91">
        <w:rPr>
          <w:rFonts w:ascii="Calibri" w:eastAsia="Times New Roman" w:hAnsi="Calibri" w:cs="Calibri"/>
          <w:color w:val="000000"/>
          <w:sz w:val="28"/>
          <w:szCs w:val="28"/>
          <w:bdr w:val="none" w:sz="0" w:space="0" w:color="auto" w:frame="1"/>
          <w:lang w:eastAsia="en-GB"/>
        </w:rPr>
        <w:t>3</w:t>
      </w:r>
      <w:r w:rsidRPr="00FB2F91">
        <w:rPr>
          <w:rFonts w:ascii="Calibri" w:eastAsia="Times New Roman" w:hAnsi="Calibri" w:cs="Calibri"/>
          <w:color w:val="000000"/>
          <w:sz w:val="28"/>
          <w:szCs w:val="28"/>
          <w:bdr w:val="none" w:sz="0" w:space="0" w:color="auto" w:frame="1"/>
          <w:vertAlign w:val="superscript"/>
          <w:lang w:eastAsia="en-GB"/>
        </w:rPr>
        <w:t>rd</w:t>
      </w:r>
      <w:r w:rsidRPr="00FB2F91">
        <w:rPr>
          <w:rFonts w:ascii="Calibri" w:eastAsia="Times New Roman" w:hAnsi="Calibri" w:cs="Calibri"/>
          <w:color w:val="000000"/>
          <w:sz w:val="28"/>
          <w:szCs w:val="28"/>
          <w:bdr w:val="none" w:sz="0" w:space="0" w:color="auto" w:frame="1"/>
          <w:lang w:eastAsia="en-GB"/>
        </w:rPr>
        <w:t> Monday of the month </w:t>
      </w:r>
      <w:hyperlink r:id="rId13" w:tgtFrame="_blank" w:history="1">
        <w:r w:rsidRPr="00FB2F91">
          <w:rPr>
            <w:rFonts w:ascii="Calibri" w:eastAsia="Times New Roman" w:hAnsi="Calibri" w:cs="Calibri"/>
            <w:color w:val="0000FF"/>
            <w:sz w:val="28"/>
            <w:szCs w:val="28"/>
            <w:u w:val="single"/>
            <w:bdr w:val="none" w:sz="0" w:space="0" w:color="auto" w:frame="1"/>
            <w:lang w:eastAsia="en-GB"/>
          </w:rPr>
          <w:t>here</w:t>
        </w:r>
      </w:hyperlink>
      <w:r w:rsidRPr="00FB2F91">
        <w:rPr>
          <w:rFonts w:ascii="Calibri" w:eastAsia="Times New Roman" w:hAnsi="Calibri" w:cs="Calibri"/>
          <w:color w:val="000000"/>
          <w:sz w:val="28"/>
          <w:szCs w:val="28"/>
          <w:bdr w:val="none" w:sz="0" w:space="0" w:color="auto" w:frame="1"/>
          <w:lang w:eastAsia="en-GB"/>
        </w:rPr>
        <w:t> for more information.</w:t>
      </w:r>
    </w:p>
    <w:p w:rsidR="00FB2F91" w:rsidRPr="00FB2F91" w:rsidRDefault="00FB2F91" w:rsidP="00FB2F91">
      <w:pPr>
        <w:shd w:val="clear" w:color="auto" w:fill="FFFFFF"/>
        <w:spacing w:after="0" w:line="240" w:lineRule="auto"/>
        <w:textAlignment w:val="baseline"/>
        <w:rPr>
          <w:rFonts w:ascii="Calibri" w:eastAsia="Times New Roman" w:hAnsi="Calibri" w:cs="Calibri"/>
          <w:color w:val="000000"/>
          <w:sz w:val="28"/>
          <w:szCs w:val="28"/>
          <w:lang w:eastAsia="en-GB"/>
        </w:rPr>
      </w:pPr>
      <w:r w:rsidRPr="00FB2F91">
        <w:rPr>
          <w:rFonts w:ascii="inherit" w:eastAsia="Times New Roman" w:hAnsi="inherit" w:cs="Calibri"/>
          <w:color w:val="000000"/>
          <w:sz w:val="28"/>
          <w:szCs w:val="28"/>
          <w:bdr w:val="none" w:sz="0" w:space="0" w:color="auto" w:frame="1"/>
          <w:lang w:eastAsia="en-GB"/>
        </w:rPr>
        <w:t>New Addington Carnival – ‘The Big One’ - 8/9</w:t>
      </w:r>
      <w:r w:rsidRPr="00FB2F91">
        <w:rPr>
          <w:rFonts w:ascii="inherit" w:eastAsia="Times New Roman" w:hAnsi="inherit" w:cs="Calibri"/>
          <w:color w:val="000000"/>
          <w:sz w:val="28"/>
          <w:szCs w:val="28"/>
          <w:bdr w:val="none" w:sz="0" w:space="0" w:color="auto" w:frame="1"/>
          <w:vertAlign w:val="superscript"/>
          <w:lang w:eastAsia="en-GB"/>
        </w:rPr>
        <w:t>th</w:t>
      </w:r>
      <w:r w:rsidRPr="00FB2F91">
        <w:rPr>
          <w:rFonts w:ascii="inherit" w:eastAsia="Times New Roman" w:hAnsi="inherit" w:cs="Calibri"/>
          <w:color w:val="000000"/>
          <w:sz w:val="28"/>
          <w:szCs w:val="28"/>
          <w:bdr w:val="none" w:sz="0" w:space="0" w:color="auto" w:frame="1"/>
          <w:lang w:eastAsia="en-GB"/>
        </w:rPr>
        <w:t> June</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b/>
          <w:bCs/>
          <w:color w:val="000000"/>
          <w:sz w:val="28"/>
          <w:szCs w:val="28"/>
          <w:bdr w:val="none" w:sz="0" w:space="0" w:color="auto" w:frame="1"/>
          <w:lang w:eastAsia="en-GB"/>
        </w:rPr>
        <w:t>ACTION</w:t>
      </w:r>
      <w:r w:rsidRPr="00FB2F91">
        <w:rPr>
          <w:rFonts w:ascii="Calibri" w:eastAsia="Times New Roman" w:hAnsi="Calibri" w:cs="Calibri"/>
          <w:color w:val="000000"/>
          <w:sz w:val="28"/>
          <w:szCs w:val="28"/>
          <w:bdr w:val="none" w:sz="0" w:space="0" w:color="auto" w:frame="1"/>
          <w:lang w:eastAsia="en-GB"/>
        </w:rPr>
        <w:t xml:space="preserve"> - Sarah Burns to connect Vanessa </w:t>
      </w:r>
      <w:proofErr w:type="spellStart"/>
      <w:r w:rsidRPr="00FB2F91">
        <w:rPr>
          <w:rFonts w:ascii="Calibri" w:eastAsia="Times New Roman" w:hAnsi="Calibri" w:cs="Calibri"/>
          <w:color w:val="000000"/>
          <w:sz w:val="28"/>
          <w:szCs w:val="28"/>
          <w:bdr w:val="none" w:sz="0" w:space="0" w:color="auto" w:frame="1"/>
          <w:lang w:eastAsia="en-GB"/>
        </w:rPr>
        <w:t>Legister</w:t>
      </w:r>
      <w:proofErr w:type="spellEnd"/>
      <w:r w:rsidRPr="00FB2F91">
        <w:rPr>
          <w:rFonts w:ascii="Calibri" w:eastAsia="Times New Roman" w:hAnsi="Calibri" w:cs="Calibri"/>
          <w:color w:val="000000"/>
          <w:sz w:val="28"/>
          <w:szCs w:val="28"/>
          <w:bdr w:val="none" w:sz="0" w:space="0" w:color="auto" w:frame="1"/>
          <w:lang w:eastAsia="en-GB"/>
        </w:rPr>
        <w:t xml:space="preserve"> from Croydon Hearing re. the ‘GP Collaborative.’</w:t>
      </w:r>
    </w:p>
    <w:p w:rsidR="00FB2F91" w:rsidRPr="00FB2F91" w:rsidRDefault="00FB2F91" w:rsidP="00FB2F91">
      <w:pPr>
        <w:shd w:val="clear" w:color="auto" w:fill="FFFFFF"/>
        <w:spacing w:after="0" w:line="240" w:lineRule="auto"/>
        <w:ind w:hanging="360"/>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r w:rsidRPr="00FB2F91">
        <w:rPr>
          <w:rFonts w:ascii="Calibri" w:eastAsia="Times New Roman" w:hAnsi="Calibri" w:cs="Calibri"/>
          <w:b/>
          <w:bCs/>
          <w:color w:val="000000"/>
          <w:sz w:val="28"/>
          <w:szCs w:val="28"/>
          <w:bdr w:val="none" w:sz="0" w:space="0" w:color="auto" w:frame="1"/>
          <w:lang w:eastAsia="en-GB"/>
        </w:rPr>
        <w:t>ACTION</w:t>
      </w:r>
      <w:r w:rsidRPr="00FB2F91">
        <w:rPr>
          <w:rFonts w:ascii="Calibri" w:eastAsia="Times New Roman" w:hAnsi="Calibri" w:cs="Calibri"/>
          <w:color w:val="000000"/>
          <w:sz w:val="28"/>
          <w:szCs w:val="28"/>
          <w:bdr w:val="none" w:sz="0" w:space="0" w:color="auto" w:frame="1"/>
          <w:lang w:eastAsia="en-GB"/>
        </w:rPr>
        <w:t xml:space="preserve"> - Save Croydon's Libraries - to join the fight against local library closures please email your co-chairs - Julia </w:t>
      </w:r>
      <w:r w:rsidRPr="00FB2F91">
        <w:rPr>
          <w:rFonts w:ascii="Calibri" w:eastAsia="Times New Roman" w:hAnsi="Calibri" w:cs="Calibri"/>
          <w:color w:val="000000"/>
          <w:sz w:val="28"/>
          <w:szCs w:val="28"/>
          <w:bdr w:val="none" w:sz="0" w:space="0" w:color="auto" w:frame="1"/>
          <w:lang w:eastAsia="en-GB"/>
        </w:rPr>
        <w:lastRenderedPageBreak/>
        <w:t>Weller </w:t>
      </w:r>
      <w:hyperlink r:id="rId14" w:history="1">
        <w:r w:rsidRPr="00FB2F91">
          <w:rPr>
            <w:rFonts w:ascii="Calibri" w:eastAsia="Times New Roman" w:hAnsi="Calibri" w:cs="Calibri"/>
            <w:color w:val="0000FF"/>
            <w:sz w:val="28"/>
            <w:szCs w:val="28"/>
            <w:u w:val="single"/>
            <w:bdr w:val="none" w:sz="0" w:space="0" w:color="auto" w:frame="1"/>
            <w:lang w:eastAsia="en-GB"/>
          </w:rPr>
          <w:t>familycentre.fieldway@virgin.net</w:t>
        </w:r>
      </w:hyperlink>
      <w:r w:rsidRPr="00FB2F91">
        <w:rPr>
          <w:rFonts w:ascii="Calibri" w:eastAsia="Times New Roman" w:hAnsi="Calibri" w:cs="Calibri"/>
          <w:color w:val="000000"/>
          <w:sz w:val="28"/>
          <w:szCs w:val="28"/>
          <w:bdr w:val="none" w:sz="0" w:space="0" w:color="auto" w:frame="1"/>
          <w:lang w:eastAsia="en-GB"/>
        </w:rPr>
        <w:t> or Marion at New Addington Pathfinders </w:t>
      </w:r>
      <w:hyperlink r:id="rId15" w:history="1">
        <w:r w:rsidRPr="00FB2F91">
          <w:rPr>
            <w:rFonts w:ascii="Calibri" w:eastAsia="Times New Roman" w:hAnsi="Calibri" w:cs="Calibri"/>
            <w:color w:val="0000FF"/>
            <w:sz w:val="28"/>
            <w:szCs w:val="28"/>
            <w:u w:val="single"/>
            <w:bdr w:val="none" w:sz="0" w:space="0" w:color="auto" w:frame="1"/>
            <w:lang w:eastAsia="en-GB"/>
          </w:rPr>
          <w:t>n.a.pathfinders@hotmail.co.uk</w:t>
        </w:r>
      </w:hyperlink>
      <w:r w:rsidRPr="00FB2F91">
        <w:rPr>
          <w:rFonts w:ascii="Calibri" w:eastAsia="Times New Roman" w:hAnsi="Calibri" w:cs="Calibri"/>
          <w:color w:val="000000"/>
          <w:sz w:val="28"/>
          <w:szCs w:val="28"/>
          <w:bdr w:val="none" w:sz="0" w:space="0" w:color="auto" w:frame="1"/>
          <w:lang w:eastAsia="en-GB"/>
        </w:rPr>
        <w:t> or Roy</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We look forward to seeing you at the next Local Community Partnership evening meeting on </w:t>
      </w:r>
      <w:r w:rsidRPr="00FB2F91">
        <w:rPr>
          <w:rFonts w:ascii="Calibri" w:eastAsia="Times New Roman" w:hAnsi="Calibri" w:cs="Calibri"/>
          <w:b/>
          <w:bCs/>
          <w:color w:val="000000"/>
          <w:sz w:val="28"/>
          <w:szCs w:val="28"/>
          <w:bdr w:val="none" w:sz="0" w:space="0" w:color="auto" w:frame="1"/>
          <w:lang w:eastAsia="en-GB"/>
        </w:rPr>
        <w:t>Thursday 16</w:t>
      </w:r>
      <w:r w:rsidRPr="00FB2F91">
        <w:rPr>
          <w:rFonts w:ascii="Calibri" w:eastAsia="Times New Roman" w:hAnsi="Calibri" w:cs="Calibri"/>
          <w:b/>
          <w:bCs/>
          <w:color w:val="000000"/>
          <w:sz w:val="28"/>
          <w:szCs w:val="28"/>
          <w:bdr w:val="none" w:sz="0" w:space="0" w:color="auto" w:frame="1"/>
          <w:vertAlign w:val="superscript"/>
          <w:lang w:eastAsia="en-GB"/>
        </w:rPr>
        <w:t>th</w:t>
      </w:r>
      <w:r w:rsidRPr="00FB2F91">
        <w:rPr>
          <w:rFonts w:ascii="Calibri" w:eastAsia="Times New Roman" w:hAnsi="Calibri" w:cs="Calibri"/>
          <w:b/>
          <w:bCs/>
          <w:color w:val="000000"/>
          <w:sz w:val="28"/>
          <w:szCs w:val="28"/>
          <w:bdr w:val="none" w:sz="0" w:space="0" w:color="auto" w:frame="1"/>
          <w:lang w:eastAsia="en-GB"/>
        </w:rPr>
        <w:t> May</w:t>
      </w:r>
      <w:r w:rsidRPr="00FB2F91">
        <w:rPr>
          <w:rFonts w:ascii="Calibri" w:eastAsia="Times New Roman" w:hAnsi="Calibri" w:cs="Calibri"/>
          <w:color w:val="000000"/>
          <w:sz w:val="28"/>
          <w:szCs w:val="28"/>
          <w:bdr w:val="none" w:sz="0" w:space="0" w:color="auto" w:frame="1"/>
          <w:lang w:eastAsia="en-GB"/>
        </w:rPr>
        <w:t> at the different time of </w:t>
      </w:r>
      <w:r w:rsidRPr="00FB2F91">
        <w:rPr>
          <w:rFonts w:ascii="Calibri" w:eastAsia="Times New Roman" w:hAnsi="Calibri" w:cs="Calibri"/>
          <w:b/>
          <w:bCs/>
          <w:color w:val="000000"/>
          <w:sz w:val="28"/>
          <w:szCs w:val="28"/>
          <w:bdr w:val="none" w:sz="0" w:space="0" w:color="auto" w:frame="1"/>
          <w:lang w:eastAsia="en-GB"/>
        </w:rPr>
        <w:t>6-8pm </w:t>
      </w:r>
      <w:r w:rsidRPr="00FB2F91">
        <w:rPr>
          <w:rFonts w:ascii="Calibri" w:eastAsia="Times New Roman" w:hAnsi="Calibri" w:cs="Calibri"/>
          <w:color w:val="000000"/>
          <w:sz w:val="28"/>
          <w:szCs w:val="28"/>
          <w:bdr w:val="none" w:sz="0" w:space="0" w:color="auto" w:frame="1"/>
          <w:lang w:eastAsia="en-GB"/>
        </w:rPr>
        <w:t>at </w:t>
      </w:r>
      <w:r w:rsidRPr="00FB2F91">
        <w:rPr>
          <w:rFonts w:ascii="Calibri" w:eastAsia="Times New Roman" w:hAnsi="Calibri" w:cs="Calibri"/>
          <w:b/>
          <w:bCs/>
          <w:color w:val="000000"/>
          <w:sz w:val="28"/>
          <w:szCs w:val="28"/>
          <w:bdr w:val="none" w:sz="0" w:space="0" w:color="auto" w:frame="1"/>
          <w:lang w:eastAsia="en-GB"/>
        </w:rPr>
        <w:t>Family Centre Fieldway</w:t>
      </w:r>
      <w:r w:rsidRPr="00FB2F91">
        <w:rPr>
          <w:rFonts w:ascii="Calibri" w:eastAsia="Times New Roman" w:hAnsi="Calibri" w:cs="Calibri"/>
          <w:color w:val="000000"/>
          <w:sz w:val="28"/>
          <w:szCs w:val="28"/>
          <w:bdr w:val="none" w:sz="0" w:space="0" w:color="auto" w:frame="1"/>
          <w:lang w:eastAsia="en-GB"/>
        </w:rPr>
        <w:t>. Please join us in promoting the next event to maximize resident attendance and voice.</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 </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color w:val="000000"/>
          <w:sz w:val="28"/>
          <w:szCs w:val="28"/>
          <w:bdr w:val="none" w:sz="0" w:space="0" w:color="auto" w:frame="1"/>
          <w:lang w:eastAsia="en-GB"/>
        </w:rPr>
        <w:t>Warmest Wishes- Marion, Julia and Roy</w:t>
      </w:r>
      <w:r w:rsidRPr="00FB2F91">
        <w:rPr>
          <w:rFonts w:ascii="Calibri" w:eastAsia="Times New Roman" w:hAnsi="Calibri" w:cs="Calibri"/>
          <w:i/>
          <w:iCs/>
          <w:color w:val="000000"/>
          <w:sz w:val="28"/>
          <w:szCs w:val="28"/>
          <w:bdr w:val="none" w:sz="0" w:space="0" w:color="auto" w:frame="1"/>
          <w:lang w:eastAsia="en-GB"/>
        </w:rPr>
        <w:br/>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r w:rsidRPr="00FB2F91">
        <w:rPr>
          <w:rFonts w:ascii="Calibri" w:eastAsia="Times New Roman" w:hAnsi="Calibri" w:cs="Calibri"/>
          <w:i/>
          <w:iCs/>
          <w:color w:val="000000"/>
          <w:sz w:val="28"/>
          <w:szCs w:val="28"/>
          <w:bdr w:val="none" w:sz="0" w:space="0" w:color="auto" w:frame="1"/>
          <w:lang w:eastAsia="en-GB"/>
        </w:rPr>
        <w:t>With thanks to Chloe Smith for the notes.</w:t>
      </w:r>
    </w:p>
    <w:p w:rsidR="00FB2F91" w:rsidRPr="00FB2F91" w:rsidRDefault="00FB2F91" w:rsidP="00FB2F91">
      <w:pPr>
        <w:shd w:val="clear" w:color="auto" w:fill="FFFFFF"/>
        <w:spacing w:after="0" w:line="240" w:lineRule="auto"/>
        <w:rPr>
          <w:rFonts w:ascii="Segoe UI" w:eastAsia="Times New Roman" w:hAnsi="Segoe UI" w:cs="Segoe UI"/>
          <w:color w:val="242424"/>
          <w:sz w:val="23"/>
          <w:szCs w:val="23"/>
          <w:lang w:eastAsia="en-GB"/>
        </w:rPr>
      </w:pPr>
    </w:p>
    <w:p w:rsidR="00FB2F91" w:rsidRPr="00FB2F91" w:rsidRDefault="00FB2F91" w:rsidP="00FB2F91">
      <w:pPr>
        <w:shd w:val="clear" w:color="auto" w:fill="FFFFFF"/>
        <w:spacing w:after="0" w:line="240" w:lineRule="auto"/>
        <w:rPr>
          <w:rFonts w:ascii="Calibri" w:eastAsia="Times New Roman" w:hAnsi="Calibri" w:cs="Calibri"/>
          <w:color w:val="201F1E"/>
          <w:sz w:val="23"/>
          <w:szCs w:val="23"/>
          <w:lang w:eastAsia="en-GB"/>
        </w:rPr>
      </w:pPr>
      <w:r w:rsidRPr="00FB2F91">
        <w:rPr>
          <w:rFonts w:ascii="Calibri" w:eastAsia="Times New Roman" w:hAnsi="Calibri" w:cs="Calibri"/>
          <w:color w:val="000000"/>
          <w:sz w:val="28"/>
          <w:szCs w:val="28"/>
          <w:bdr w:val="none" w:sz="0" w:space="0" w:color="auto" w:frame="1"/>
          <w:lang w:eastAsia="en-GB"/>
        </w:rPr>
        <w:t>c/o Sarah Burns</w:t>
      </w:r>
    </w:p>
    <w:p w:rsidR="00FB2F91" w:rsidRPr="00FB2F91" w:rsidRDefault="00FB2F91" w:rsidP="00FB2F91">
      <w:pPr>
        <w:shd w:val="clear" w:color="auto" w:fill="FFFFFF"/>
        <w:spacing w:after="0" w:line="240" w:lineRule="auto"/>
        <w:rPr>
          <w:rFonts w:ascii="Calibri" w:eastAsia="Times New Roman" w:hAnsi="Calibri" w:cs="Calibri"/>
          <w:color w:val="201F1E"/>
          <w:sz w:val="23"/>
          <w:szCs w:val="23"/>
          <w:lang w:eastAsia="en-GB"/>
        </w:rPr>
      </w:pPr>
      <w:r w:rsidRPr="00FB2F91">
        <w:rPr>
          <w:rFonts w:ascii="Calibri" w:eastAsia="Times New Roman" w:hAnsi="Calibri" w:cs="Calibri"/>
          <w:color w:val="000000"/>
          <w:sz w:val="28"/>
          <w:szCs w:val="28"/>
          <w:bdr w:val="none" w:sz="0" w:space="0" w:color="auto" w:frame="1"/>
          <w:lang w:eastAsia="en-GB"/>
        </w:rPr>
        <w:t>Director of Communities</w:t>
      </w:r>
    </w:p>
    <w:p w:rsidR="00FB2F91" w:rsidRPr="00FB2F91" w:rsidRDefault="00FB2F91" w:rsidP="00FB2F91">
      <w:pPr>
        <w:shd w:val="clear" w:color="auto" w:fill="FFFFFF"/>
        <w:spacing w:after="0" w:line="240" w:lineRule="auto"/>
        <w:rPr>
          <w:rFonts w:ascii="Calibri" w:eastAsia="Times New Roman" w:hAnsi="Calibri" w:cs="Calibri"/>
          <w:color w:val="201F1E"/>
          <w:sz w:val="23"/>
          <w:szCs w:val="23"/>
          <w:lang w:eastAsia="en-GB"/>
        </w:rPr>
      </w:pPr>
      <w:r w:rsidRPr="00FB2F91">
        <w:rPr>
          <w:rFonts w:ascii="Calibri" w:eastAsia="Times New Roman" w:hAnsi="Calibri" w:cs="Calibri"/>
          <w:color w:val="000000"/>
          <w:sz w:val="28"/>
          <w:szCs w:val="28"/>
          <w:bdr w:val="none" w:sz="0" w:space="0" w:color="auto" w:frame="1"/>
          <w:lang w:eastAsia="en-GB"/>
        </w:rPr>
        <w:t>Mob: 07540 720106</w:t>
      </w:r>
    </w:p>
    <w:p w:rsidR="00FB2F91" w:rsidRPr="00FB2F91" w:rsidRDefault="00FB2F91" w:rsidP="00FB2F91">
      <w:pPr>
        <w:shd w:val="clear" w:color="auto" w:fill="FFFFFF"/>
        <w:spacing w:after="0" w:line="240" w:lineRule="auto"/>
        <w:rPr>
          <w:rFonts w:ascii="Calibri" w:eastAsia="Times New Roman" w:hAnsi="Calibri" w:cs="Calibri"/>
          <w:color w:val="201F1E"/>
          <w:sz w:val="23"/>
          <w:szCs w:val="23"/>
          <w:lang w:eastAsia="en-GB"/>
        </w:rPr>
      </w:pPr>
      <w:r w:rsidRPr="00FB2F91">
        <w:rPr>
          <w:rFonts w:ascii="Calibri" w:eastAsia="Times New Roman" w:hAnsi="Calibri" w:cs="Calibri"/>
          <w:color w:val="000000"/>
          <w:sz w:val="28"/>
          <w:szCs w:val="28"/>
          <w:bdr w:val="none" w:sz="0" w:space="0" w:color="auto" w:frame="1"/>
          <w:lang w:eastAsia="en-GB"/>
        </w:rPr>
        <w:t>Email: sarah.burns@cvalive.org.uk</w:t>
      </w:r>
    </w:p>
    <w:p w:rsidR="00E02E0D" w:rsidRPr="00FB2F91" w:rsidRDefault="00E02E0D" w:rsidP="00E02E0D">
      <w:pPr>
        <w:rPr>
          <w:rFonts w:ascii="Arial Narrow" w:hAnsi="Arial Narrow"/>
          <w:sz w:val="24"/>
          <w:szCs w:val="24"/>
        </w:rPr>
      </w:pPr>
    </w:p>
    <w:sectPr w:rsidR="00E02E0D" w:rsidRPr="00FB2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21C89"/>
    <w:multiLevelType w:val="hybridMultilevel"/>
    <w:tmpl w:val="D02E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4F"/>
    <w:rsid w:val="0083494F"/>
    <w:rsid w:val="008842FC"/>
    <w:rsid w:val="00E02E0D"/>
    <w:rsid w:val="00F36BDC"/>
    <w:rsid w:val="00FB2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B067"/>
  <w15:chartTrackingRefBased/>
  <w15:docId w15:val="{A1B777CF-F0C4-4910-ADE8-AFB74A6E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94F"/>
    <w:pPr>
      <w:ind w:left="720"/>
      <w:contextualSpacing/>
    </w:pPr>
  </w:style>
  <w:style w:type="paragraph" w:customStyle="1" w:styleId="xelementtoproof">
    <w:name w:val="x_elementtoproof"/>
    <w:basedOn w:val="Normal"/>
    <w:rsid w:val="00FB2F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B2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B2F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66688">
      <w:bodyDiv w:val="1"/>
      <w:marLeft w:val="0"/>
      <w:marRight w:val="0"/>
      <w:marTop w:val="0"/>
      <w:marBottom w:val="0"/>
      <w:divBdr>
        <w:top w:val="none" w:sz="0" w:space="0" w:color="auto"/>
        <w:left w:val="none" w:sz="0" w:space="0" w:color="auto"/>
        <w:bottom w:val="none" w:sz="0" w:space="0" w:color="auto"/>
        <w:right w:val="none" w:sz="0" w:space="0" w:color="auto"/>
      </w:divBdr>
      <w:divsChild>
        <w:div w:id="1181355630">
          <w:marLeft w:val="0"/>
          <w:marRight w:val="0"/>
          <w:marTop w:val="600"/>
          <w:marBottom w:val="600"/>
          <w:divBdr>
            <w:top w:val="none" w:sz="0" w:space="0" w:color="auto"/>
            <w:left w:val="none" w:sz="0" w:space="0" w:color="auto"/>
            <w:bottom w:val="none" w:sz="0" w:space="0" w:color="auto"/>
            <w:right w:val="none" w:sz="0" w:space="0" w:color="auto"/>
          </w:divBdr>
        </w:div>
      </w:divsChild>
    </w:div>
    <w:div w:id="1422604233">
      <w:bodyDiv w:val="1"/>
      <w:marLeft w:val="0"/>
      <w:marRight w:val="0"/>
      <w:marTop w:val="0"/>
      <w:marBottom w:val="0"/>
      <w:divBdr>
        <w:top w:val="none" w:sz="0" w:space="0" w:color="auto"/>
        <w:left w:val="none" w:sz="0" w:space="0" w:color="auto"/>
        <w:bottom w:val="none" w:sz="0" w:space="0" w:color="auto"/>
        <w:right w:val="none" w:sz="0" w:space="0" w:color="auto"/>
      </w:divBdr>
      <w:divsChild>
        <w:div w:id="1535846615">
          <w:marLeft w:val="0"/>
          <w:marRight w:val="0"/>
          <w:marTop w:val="0"/>
          <w:marBottom w:val="0"/>
          <w:divBdr>
            <w:top w:val="none" w:sz="0" w:space="0" w:color="auto"/>
            <w:left w:val="none" w:sz="0" w:space="0" w:color="auto"/>
            <w:bottom w:val="none" w:sz="0" w:space="0" w:color="auto"/>
            <w:right w:val="none" w:sz="0" w:space="0" w:color="auto"/>
          </w:divBdr>
        </w:div>
      </w:divsChild>
    </w:div>
    <w:div w:id="1512452759">
      <w:bodyDiv w:val="1"/>
      <w:marLeft w:val="0"/>
      <w:marRight w:val="0"/>
      <w:marTop w:val="0"/>
      <w:marBottom w:val="0"/>
      <w:divBdr>
        <w:top w:val="none" w:sz="0" w:space="0" w:color="auto"/>
        <w:left w:val="none" w:sz="0" w:space="0" w:color="auto"/>
        <w:bottom w:val="none" w:sz="0" w:space="0" w:color="auto"/>
        <w:right w:val="none" w:sz="0" w:space="0" w:color="auto"/>
      </w:divBdr>
      <w:divsChild>
        <w:div w:id="506287656">
          <w:marLeft w:val="0"/>
          <w:marRight w:val="0"/>
          <w:marTop w:val="600"/>
          <w:marBottom w:val="600"/>
          <w:divBdr>
            <w:top w:val="none" w:sz="0" w:space="0" w:color="auto"/>
            <w:left w:val="none" w:sz="0" w:space="0" w:color="auto"/>
            <w:bottom w:val="none" w:sz="0" w:space="0" w:color="auto"/>
            <w:right w:val="none" w:sz="0" w:space="0" w:color="auto"/>
          </w:divBdr>
        </w:div>
      </w:divsChild>
    </w:div>
    <w:div w:id="1732998391">
      <w:bodyDiv w:val="1"/>
      <w:marLeft w:val="0"/>
      <w:marRight w:val="0"/>
      <w:marTop w:val="0"/>
      <w:marBottom w:val="0"/>
      <w:divBdr>
        <w:top w:val="none" w:sz="0" w:space="0" w:color="auto"/>
        <w:left w:val="none" w:sz="0" w:space="0" w:color="auto"/>
        <w:bottom w:val="none" w:sz="0" w:space="0" w:color="auto"/>
        <w:right w:val="none" w:sz="0" w:space="0" w:color="auto"/>
      </w:divBdr>
    </w:div>
    <w:div w:id="1781800982">
      <w:bodyDiv w:val="1"/>
      <w:marLeft w:val="0"/>
      <w:marRight w:val="0"/>
      <w:marTop w:val="0"/>
      <w:marBottom w:val="0"/>
      <w:divBdr>
        <w:top w:val="none" w:sz="0" w:space="0" w:color="auto"/>
        <w:left w:val="none" w:sz="0" w:space="0" w:color="auto"/>
        <w:bottom w:val="none" w:sz="0" w:space="0" w:color="auto"/>
        <w:right w:val="none" w:sz="0" w:space="0" w:color="auto"/>
      </w:divBdr>
      <w:divsChild>
        <w:div w:id="1401249269">
          <w:marLeft w:val="0"/>
          <w:marRight w:val="0"/>
          <w:marTop w:val="0"/>
          <w:marBottom w:val="0"/>
          <w:divBdr>
            <w:top w:val="none" w:sz="0" w:space="0" w:color="auto"/>
            <w:left w:val="none" w:sz="0" w:space="0" w:color="auto"/>
            <w:bottom w:val="none" w:sz="0" w:space="0" w:color="auto"/>
            <w:right w:val="none" w:sz="0" w:space="0" w:color="auto"/>
          </w:divBdr>
        </w:div>
        <w:div w:id="20935509">
          <w:marLeft w:val="0"/>
          <w:marRight w:val="0"/>
          <w:marTop w:val="0"/>
          <w:marBottom w:val="0"/>
          <w:divBdr>
            <w:top w:val="none" w:sz="0" w:space="0" w:color="auto"/>
            <w:left w:val="none" w:sz="0" w:space="0" w:color="auto"/>
            <w:bottom w:val="none" w:sz="0" w:space="0" w:color="auto"/>
            <w:right w:val="none" w:sz="0" w:space="0" w:color="auto"/>
          </w:divBdr>
        </w:div>
      </w:divsChild>
    </w:div>
    <w:div w:id="1785617004">
      <w:bodyDiv w:val="1"/>
      <w:marLeft w:val="0"/>
      <w:marRight w:val="0"/>
      <w:marTop w:val="0"/>
      <w:marBottom w:val="0"/>
      <w:divBdr>
        <w:top w:val="none" w:sz="0" w:space="0" w:color="auto"/>
        <w:left w:val="none" w:sz="0" w:space="0" w:color="auto"/>
        <w:bottom w:val="none" w:sz="0" w:space="0" w:color="auto"/>
        <w:right w:val="none" w:sz="0" w:space="0" w:color="auto"/>
      </w:divBdr>
    </w:div>
    <w:div w:id="20587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addison3@nhs.net" TargetMode="External"/><Relationship Id="rId13" Type="http://schemas.openxmlformats.org/officeDocument/2006/relationships/hyperlink" Target="https://www.facebook.com/groups/renewaddington/about" TargetMode="External"/><Relationship Id="rId3" Type="http://schemas.openxmlformats.org/officeDocument/2006/relationships/settings" Target="settings.xml"/><Relationship Id="rId7" Type="http://schemas.openxmlformats.org/officeDocument/2006/relationships/hyperlink" Target="mailto:James.moore@cvalive.org.uk" TargetMode="External"/><Relationship Id="rId12" Type="http://schemas.openxmlformats.org/officeDocument/2006/relationships/hyperlink" Target="https://www.clubsoda.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hangegrowlive.org/" TargetMode="External"/><Relationship Id="rId11" Type="http://schemas.openxmlformats.org/officeDocument/2006/relationships/hyperlink" Target="mailto:Malcolm.bell@croydon.gov.uk" TargetMode="External"/><Relationship Id="rId5" Type="http://schemas.openxmlformats.org/officeDocument/2006/relationships/hyperlink" Target="https://cvalive.org.uk/calendar/item/51092808" TargetMode="External"/><Relationship Id="rId15" Type="http://schemas.openxmlformats.org/officeDocument/2006/relationships/hyperlink" Target="mailto:n.a.pathfinders@hotmail.co.uk" TargetMode="External"/><Relationship Id="rId10" Type="http://schemas.openxmlformats.org/officeDocument/2006/relationships/hyperlink" Target="mailto:info@croydonmencap.org.uk" TargetMode="External"/><Relationship Id="rId4" Type="http://schemas.openxmlformats.org/officeDocument/2006/relationships/webSettings" Target="webSettings.xml"/><Relationship Id="rId9" Type="http://schemas.openxmlformats.org/officeDocument/2006/relationships/hyperlink" Target="mailto:James.moore@cvalive.org.uk" TargetMode="External"/><Relationship Id="rId14" Type="http://schemas.openxmlformats.org/officeDocument/2006/relationships/hyperlink" Target="mailto:familycentre.fieldway@virgi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2024-04-03T08:54:00Z</dcterms:created>
  <dcterms:modified xsi:type="dcterms:W3CDTF">2024-04-03T14:29:00Z</dcterms:modified>
</cp:coreProperties>
</file>