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BC3F5" w14:textId="24A3FB1D" w:rsidR="00384C78" w:rsidRDefault="705E8FD4">
      <w:r>
        <w:t xml:space="preserve">Local Community Partnership – Croydon </w:t>
      </w:r>
      <w:r w:rsidR="0033384E">
        <w:t>Northeast</w:t>
      </w:r>
    </w:p>
    <w:p w14:paraId="568E3714" w14:textId="1E261853" w:rsidR="00384C78" w:rsidRDefault="705E8FD4">
      <w:r>
        <w:t>Wednesday, 9th July 2025</w:t>
      </w:r>
    </w:p>
    <w:p w14:paraId="53284D69" w14:textId="61235A63" w:rsidR="00384C78" w:rsidRDefault="705E8FD4">
      <w:r>
        <w:t>Samuel Coleridge Taylor Centre, South Norwood</w:t>
      </w:r>
    </w:p>
    <w:p w14:paraId="79C08E38" w14:textId="29EBB6DE" w:rsidR="00384C78" w:rsidRDefault="705E8FD4">
      <w:pPr>
        <w:pStyle w:val="Heading2"/>
      </w:pPr>
      <w:r>
        <w:t>Agenda</w:t>
      </w:r>
    </w:p>
    <w:p w14:paraId="3317581C" w14:textId="31655AEE" w:rsidR="00384C78" w:rsidRDefault="705E8FD4">
      <w:pPr>
        <w:pStyle w:val="ListBullet"/>
      </w:pPr>
      <w:r>
        <w:t>Welcome, Introductions &amp; Refreshments</w:t>
      </w:r>
    </w:p>
    <w:p w14:paraId="784B9233" w14:textId="489B5237" w:rsidR="00384C78" w:rsidRDefault="63DC03EF">
      <w:pPr>
        <w:pStyle w:val="ListBullet"/>
      </w:pPr>
      <w:r>
        <w:t>Co-</w:t>
      </w:r>
      <w:r w:rsidR="705E8FD4">
        <w:t xml:space="preserve">Chair’s Welcome – Nicole </w:t>
      </w:r>
      <w:proofErr w:type="spellStart"/>
      <w:r w:rsidR="705E8FD4">
        <w:t>Godetz</w:t>
      </w:r>
      <w:proofErr w:type="spellEnd"/>
    </w:p>
    <w:p w14:paraId="2DB88839" w14:textId="3A79A130" w:rsidR="00384C78" w:rsidRDefault="3F869144">
      <w:pPr>
        <w:pStyle w:val="ListBullet"/>
      </w:pPr>
      <w:r>
        <w:t xml:space="preserve">Discussion Starters – Guest Speakers: </w:t>
      </w:r>
      <w:r w:rsidR="7DA4F3E7">
        <w:t xml:space="preserve">Warren Andrews (Reaching Higher); Angelique </w:t>
      </w:r>
      <w:proofErr w:type="spellStart"/>
      <w:r w:rsidR="7DA4F3E7">
        <w:t>Vassell</w:t>
      </w:r>
      <w:proofErr w:type="spellEnd"/>
      <w:r w:rsidR="7DA4F3E7">
        <w:t xml:space="preserve"> (</w:t>
      </w:r>
      <w:proofErr w:type="spellStart"/>
      <w:r>
        <w:t>WalkWithMe</w:t>
      </w:r>
      <w:proofErr w:type="spellEnd"/>
      <w:r w:rsidR="7760A185">
        <w:t>)</w:t>
      </w:r>
      <w:r>
        <w:t xml:space="preserve"> Inspector Rodney</w:t>
      </w:r>
      <w:r w:rsidR="3D4F38D4">
        <w:t xml:space="preserve"> Kenny (MET Police)</w:t>
      </w:r>
      <w:r>
        <w:t xml:space="preserve"> </w:t>
      </w:r>
    </w:p>
    <w:p w14:paraId="3BD05876" w14:textId="086364E1" w:rsidR="00384C78" w:rsidRDefault="705E8FD4">
      <w:pPr>
        <w:pStyle w:val="ListBullet"/>
      </w:pPr>
      <w:r>
        <w:t>Comfort Break</w:t>
      </w:r>
    </w:p>
    <w:p w14:paraId="1840516E" w14:textId="2EBE90B5" w:rsidR="00384C78" w:rsidRDefault="705E8FD4">
      <w:pPr>
        <w:pStyle w:val="ListBullet"/>
      </w:pPr>
      <w:r>
        <w:t>Table Discussions</w:t>
      </w:r>
    </w:p>
    <w:p w14:paraId="6C2AF60B" w14:textId="1C2A4BB6" w:rsidR="00384C78" w:rsidRDefault="705E8FD4">
      <w:pPr>
        <w:pStyle w:val="ListBullet"/>
      </w:pPr>
      <w:r>
        <w:t>Feedback &amp; Action Planning</w:t>
      </w:r>
    </w:p>
    <w:p w14:paraId="68D830A4" w14:textId="493CE5B6" w:rsidR="00384C78" w:rsidRDefault="705E8FD4">
      <w:pPr>
        <w:pStyle w:val="ListBullet"/>
      </w:pPr>
      <w:r>
        <w:t>Close</w:t>
      </w:r>
    </w:p>
    <w:p w14:paraId="10C78BE3" w14:textId="3AB1AA33" w:rsidR="00384C78" w:rsidRDefault="0C680C7D">
      <w:pPr>
        <w:pStyle w:val="Heading2"/>
      </w:pPr>
      <w:r>
        <w:t>Discussion Starters: Guest Speakers</w:t>
      </w:r>
    </w:p>
    <w:p w14:paraId="30B07940" w14:textId="77777777" w:rsidR="00384C78" w:rsidRDefault="0033384E">
      <w:pPr>
        <w:pStyle w:val="Heading3"/>
      </w:pPr>
      <w:r>
        <w:t>Guest Speakers &amp; Themes</w:t>
      </w:r>
    </w:p>
    <w:p w14:paraId="33258191" w14:textId="7335491D" w:rsidR="00384C78" w:rsidRDefault="7DDA6134">
      <w:r w:rsidRPr="705E8FD4">
        <w:rPr>
          <w:b/>
          <w:bCs/>
        </w:rPr>
        <w:t xml:space="preserve">Angelique </w:t>
      </w:r>
      <w:proofErr w:type="spellStart"/>
      <w:r w:rsidRPr="705E8FD4">
        <w:rPr>
          <w:b/>
          <w:bCs/>
        </w:rPr>
        <w:t>Vassell</w:t>
      </w:r>
      <w:proofErr w:type="spellEnd"/>
      <w:r w:rsidRPr="705E8FD4">
        <w:rPr>
          <w:b/>
          <w:bCs/>
        </w:rPr>
        <w:t xml:space="preserve"> </w:t>
      </w:r>
      <w:r w:rsidR="5AD61895" w:rsidRPr="705E8FD4">
        <w:rPr>
          <w:b/>
          <w:bCs/>
        </w:rPr>
        <w:t>(</w:t>
      </w:r>
      <w:proofErr w:type="spellStart"/>
      <w:r w:rsidR="00E57A22">
        <w:fldChar w:fldCharType="begin"/>
      </w:r>
      <w:r w:rsidR="00E57A22">
        <w:instrText xml:space="preserve"> HYPERLINK "https://wal</w:instrText>
      </w:r>
      <w:r w:rsidR="00E57A22">
        <w:instrText xml:space="preserve">kwithmeuk.co.uk/" \h </w:instrText>
      </w:r>
      <w:r w:rsidR="00E57A22">
        <w:fldChar w:fldCharType="separate"/>
      </w:r>
      <w:r w:rsidRPr="705E8FD4">
        <w:rPr>
          <w:rStyle w:val="Hyperlink"/>
          <w:b/>
          <w:bCs/>
        </w:rPr>
        <w:t>WalkWithMe</w:t>
      </w:r>
      <w:proofErr w:type="spellEnd"/>
      <w:r w:rsidR="4A6794B5" w:rsidRPr="705E8FD4">
        <w:rPr>
          <w:rStyle w:val="Hyperlink"/>
          <w:b/>
          <w:bCs/>
        </w:rPr>
        <w:t>)</w:t>
      </w:r>
      <w:r w:rsidR="00E57A22">
        <w:rPr>
          <w:rStyle w:val="Hyperlink"/>
          <w:b/>
          <w:bCs/>
        </w:rPr>
        <w:fldChar w:fldCharType="end"/>
      </w:r>
      <w:r w:rsidR="4A6794B5" w:rsidRPr="705E8FD4">
        <w:rPr>
          <w:b/>
          <w:bCs/>
        </w:rPr>
        <w:t>:</w:t>
      </w:r>
      <w:r w:rsidRPr="705E8FD4">
        <w:rPr>
          <w:b/>
          <w:bCs/>
        </w:rPr>
        <w:t xml:space="preserve"> </w:t>
      </w:r>
      <w:proofErr w:type="spellStart"/>
      <w:r>
        <w:t>WalkWithME</w:t>
      </w:r>
      <w:proofErr w:type="spellEnd"/>
      <w:r>
        <w:t xml:space="preserve"> works with families in crisis where children are exhibiting aggressive</w:t>
      </w:r>
      <w:r w:rsidR="4A37FBB9">
        <w:t xml:space="preserve">, abusive and </w:t>
      </w:r>
      <w:r>
        <w:t xml:space="preserve">destructive </w:t>
      </w:r>
      <w:proofErr w:type="spellStart"/>
      <w:r>
        <w:t>behaviour</w:t>
      </w:r>
      <w:r w:rsidR="001946BD">
        <w:t>’</w:t>
      </w:r>
      <w:r>
        <w:t>s</w:t>
      </w:r>
      <w:proofErr w:type="spellEnd"/>
      <w:r w:rsidR="518ECB2E">
        <w:t>.</w:t>
      </w:r>
      <w:r>
        <w:t xml:space="preserve"> Angelique highlighted a case involving a 15-year-old involved in county lines </w:t>
      </w:r>
      <w:r w:rsidR="3DFF924A">
        <w:t xml:space="preserve">where </w:t>
      </w:r>
      <w:r>
        <w:t xml:space="preserve">social </w:t>
      </w:r>
      <w:r w:rsidR="00202897">
        <w:t>media played</w:t>
      </w:r>
      <w:r w:rsidR="24972BB2">
        <w:t xml:space="preserve"> a key role</w:t>
      </w:r>
      <w:r w:rsidR="0E3A3987">
        <w:t xml:space="preserve"> in the relationship breakdown. The parent wants their child to participate online and enjoy life</w:t>
      </w:r>
      <w:r w:rsidR="6BC4F8A8">
        <w:t xml:space="preserve"> while staying safe and free from harm and influence.</w:t>
      </w:r>
      <w:r w:rsidR="0E3A3987">
        <w:t xml:space="preserve"> </w:t>
      </w:r>
      <w:r>
        <w:t xml:space="preserve">Angelique </w:t>
      </w:r>
      <w:r w:rsidR="001946BD">
        <w:t>emphasized</w:t>
      </w:r>
      <w:r>
        <w:t xml:space="preserve"> the </w:t>
      </w:r>
      <w:r w:rsidR="447A3A5D">
        <w:t xml:space="preserve">critical </w:t>
      </w:r>
      <w:r>
        <w:t>need for support for both children and parents navigating digital spaces.</w:t>
      </w:r>
    </w:p>
    <w:p w14:paraId="6E53A3AE" w14:textId="59B84C6B" w:rsidR="00384C78" w:rsidRDefault="3F869144">
      <w:r w:rsidRPr="705E8FD4">
        <w:rPr>
          <w:b/>
          <w:bCs/>
        </w:rPr>
        <w:t>Inspector Rodney Kenny (MET Police)</w:t>
      </w:r>
      <w:r w:rsidR="3CC7B377" w:rsidRPr="705E8FD4">
        <w:rPr>
          <w:b/>
          <w:bCs/>
        </w:rPr>
        <w:t>:</w:t>
      </w:r>
      <w:r>
        <w:t xml:space="preserve"> Social media is a double-edged sword—while it spreads</w:t>
      </w:r>
      <w:r w:rsidR="3DDB0B1F">
        <w:t xml:space="preserve"> and proliferates</w:t>
      </w:r>
      <w:r>
        <w:t xml:space="preserve"> harmful ideologies, it also offers learning and connection</w:t>
      </w:r>
      <w:r w:rsidR="6775124B">
        <w:t xml:space="preserve">, linking people from around the world. </w:t>
      </w:r>
      <w:r w:rsidR="6234B580">
        <w:t>F</w:t>
      </w:r>
      <w:r>
        <w:t xml:space="preserve">ostering critical thinking in children </w:t>
      </w:r>
      <w:r w:rsidR="7309FAC6">
        <w:t xml:space="preserve">is key </w:t>
      </w:r>
      <w:r>
        <w:t xml:space="preserve">to </w:t>
      </w:r>
      <w:r w:rsidR="0033384E">
        <w:t>helping</w:t>
      </w:r>
      <w:r>
        <w:t xml:space="preserve"> them question and understand online content</w:t>
      </w:r>
      <w:r w:rsidR="452F2495">
        <w:t xml:space="preserve"> and we can have that influence as parents, professionals and people in active communities. </w:t>
      </w:r>
    </w:p>
    <w:p w14:paraId="1A0CB613" w14:textId="4704E49D" w:rsidR="525D8827" w:rsidRDefault="525D8827">
      <w:r w:rsidRPr="705E8FD4">
        <w:rPr>
          <w:b/>
          <w:bCs/>
        </w:rPr>
        <w:t xml:space="preserve">Warren Andrews from </w:t>
      </w:r>
      <w:r w:rsidR="3C556C7F" w:rsidRPr="705E8FD4">
        <w:rPr>
          <w:b/>
          <w:bCs/>
        </w:rPr>
        <w:t>(</w:t>
      </w:r>
      <w:hyperlink r:id="rId6">
        <w:r w:rsidR="3F869144" w:rsidRPr="705E8FD4">
          <w:rPr>
            <w:rStyle w:val="Hyperlink"/>
            <w:b/>
            <w:bCs/>
          </w:rPr>
          <w:t>Reaching Higher</w:t>
        </w:r>
      </w:hyperlink>
      <w:r w:rsidR="74F9498D" w:rsidRPr="705E8FD4">
        <w:rPr>
          <w:b/>
          <w:bCs/>
        </w:rPr>
        <w:t>):</w:t>
      </w:r>
      <w:r w:rsidR="3F869144" w:rsidRPr="705E8FD4">
        <w:rPr>
          <w:b/>
          <w:bCs/>
        </w:rPr>
        <w:t xml:space="preserve"> </w:t>
      </w:r>
      <w:r w:rsidR="3F869144">
        <w:t xml:space="preserve">Warned against blaming social media alone for </w:t>
      </w:r>
      <w:r w:rsidR="62878D54">
        <w:t xml:space="preserve">rampant youth </w:t>
      </w:r>
      <w:r w:rsidR="3F869144">
        <w:t>exploitation</w:t>
      </w:r>
      <w:r w:rsidR="17C995B0">
        <w:t xml:space="preserve"> as it risks missing the true causes such as entrenched and system</w:t>
      </w:r>
      <w:r w:rsidR="001946BD">
        <w:t>ic</w:t>
      </w:r>
      <w:r w:rsidR="17C995B0">
        <w:t xml:space="preserve"> racism and deprivation. The large majority of violence in Croydon in the last 6 months has been perpetrated by</w:t>
      </w:r>
      <w:r w:rsidR="43B44B2F">
        <w:t xml:space="preserve"> adults and there is a problematic focus on young people. Social Media is a connection tool for peers and can push back agains</w:t>
      </w:r>
      <w:r w:rsidR="1BF3E9C6">
        <w:t>t</w:t>
      </w:r>
      <w:r w:rsidR="59029101">
        <w:t xml:space="preserve"> </w:t>
      </w:r>
      <w:r w:rsidR="43B44B2F">
        <w:t>forms of isolation and alienation that is built into the fabric of how young people are told they have to navigate their communities.</w:t>
      </w:r>
      <w:r w:rsidR="3F869144">
        <w:t xml:space="preserve"> </w:t>
      </w:r>
      <w:r w:rsidR="2E7214FB">
        <w:t>A</w:t>
      </w:r>
      <w:r w:rsidR="3F869144">
        <w:t xml:space="preserve">dvocated for </w:t>
      </w:r>
      <w:r w:rsidR="4BC7B4A6">
        <w:t xml:space="preserve">more </w:t>
      </w:r>
      <w:r w:rsidR="3F869144">
        <w:t>investment in preventative, youth-led spaces that build community and civic identity</w:t>
      </w:r>
      <w:r w:rsidR="3F06A2A2">
        <w:t xml:space="preserve"> – not to police young people but to create experiences where they can better understand their </w:t>
      </w:r>
      <w:r w:rsidR="0556FB97">
        <w:t>phenomenal</w:t>
      </w:r>
      <w:r w:rsidR="3F06A2A2">
        <w:t xml:space="preserve"> capacity, often forg</w:t>
      </w:r>
      <w:r w:rsidR="06D5FBBD">
        <w:t>ed</w:t>
      </w:r>
      <w:r w:rsidR="3F06A2A2">
        <w:t xml:space="preserve"> by the experience they have had to resiliently navigate. Social Media is not the cause of </w:t>
      </w:r>
      <w:r w:rsidR="00202897">
        <w:t>exploitation,</w:t>
      </w:r>
      <w:r w:rsidR="3F06A2A2">
        <w:t xml:space="preserve"> but it can be a magnifier and </w:t>
      </w:r>
      <w:r w:rsidR="620DFB5E">
        <w:t>accelerator</w:t>
      </w:r>
      <w:r w:rsidR="56D18582">
        <w:t xml:space="preserve">. </w:t>
      </w:r>
    </w:p>
    <w:p w14:paraId="1F937D05" w14:textId="4E53EB87" w:rsidR="07404B11" w:rsidRDefault="07404B11" w:rsidP="705E8FD4">
      <w:r w:rsidRPr="705E8FD4">
        <w:rPr>
          <w:b/>
          <w:bCs/>
        </w:rPr>
        <w:lastRenderedPageBreak/>
        <w:t xml:space="preserve">Croydon Libraries: </w:t>
      </w:r>
      <w:r>
        <w:t xml:space="preserve">A number of libraries are evolving into community </w:t>
      </w:r>
      <w:r w:rsidR="5868DC44">
        <w:t>spaces</w:t>
      </w:r>
      <w:r>
        <w:t>. Four buildings are being reopened for 5-day-a-week community use including South Norwood Libra</w:t>
      </w:r>
      <w:r w:rsidR="61183593">
        <w:t>ry. Croydon Libraries is actively seeking</w:t>
      </w:r>
      <w:r>
        <w:t xml:space="preserve"> local groups to partner in delivering services and activities</w:t>
      </w:r>
      <w:r w:rsidR="6CF7F159">
        <w:t xml:space="preserve"> – information, health and wellbeing, reading. There will be refurbishments but they’re looking to start activation now and bringing partners together to make the space more welcoming and bring people back in. </w:t>
      </w:r>
      <w:r w:rsidR="2BD28A1B">
        <w:t>South Norwood Library is in partnership with Re</w:t>
      </w:r>
      <w:r w:rsidR="3C91D1B0">
        <w:t xml:space="preserve">aching Higher and a Family Hub service. </w:t>
      </w:r>
      <w:r w:rsidR="6752F870">
        <w:t xml:space="preserve"> </w:t>
      </w:r>
    </w:p>
    <w:p w14:paraId="1D785599" w14:textId="00E704D9" w:rsidR="07404B11" w:rsidRDefault="07404B11" w:rsidP="705E8FD4">
      <w:pPr>
        <w:pStyle w:val="Heading2"/>
      </w:pPr>
      <w:r>
        <w:t xml:space="preserve">Group Discussions: </w:t>
      </w:r>
    </w:p>
    <w:p w14:paraId="21A0036E" w14:textId="29F78465" w:rsidR="53AC36B2" w:rsidRDefault="53AC36B2" w:rsidP="3F869144">
      <w:pPr>
        <w:pStyle w:val="ListParagraph"/>
        <w:numPr>
          <w:ilvl w:val="0"/>
          <w:numId w:val="1"/>
        </w:numPr>
      </w:pPr>
      <w:r>
        <w:t>What are the positive contributions of social media?</w:t>
      </w:r>
    </w:p>
    <w:p w14:paraId="7E548F5B" w14:textId="01D3D06E" w:rsidR="53AC36B2" w:rsidRDefault="53AC36B2" w:rsidP="3F869144">
      <w:pPr>
        <w:pStyle w:val="ListParagraph"/>
        <w:numPr>
          <w:ilvl w:val="0"/>
          <w:numId w:val="1"/>
        </w:numPr>
      </w:pPr>
      <w:r>
        <w:t>What are the challenges it presents?</w:t>
      </w:r>
    </w:p>
    <w:p w14:paraId="7AC19ACE" w14:textId="0B2EEFF4" w:rsidR="53AC36B2" w:rsidRDefault="53AC36B2" w:rsidP="3F869144">
      <w:pPr>
        <w:pStyle w:val="ListParagraph"/>
        <w:numPr>
          <w:ilvl w:val="0"/>
          <w:numId w:val="1"/>
        </w:numPr>
      </w:pPr>
      <w:r>
        <w:t>What can we all do to help?</w:t>
      </w:r>
    </w:p>
    <w:p w14:paraId="444B5BEA" w14:textId="0EEB087C" w:rsidR="00384C78" w:rsidRDefault="705E8FD4">
      <w:r w:rsidRPr="705E8FD4">
        <w:rPr>
          <w:b/>
          <w:bCs/>
        </w:rPr>
        <w:t>Oasis Academy</w:t>
      </w:r>
      <w:r w:rsidR="1A37840D" w:rsidRPr="705E8FD4">
        <w:rPr>
          <w:b/>
          <w:bCs/>
        </w:rPr>
        <w:t xml:space="preserve"> Arena</w:t>
      </w:r>
      <w:r w:rsidRPr="705E8FD4">
        <w:rPr>
          <w:b/>
          <w:bCs/>
        </w:rPr>
        <w:t>:</w:t>
      </w:r>
      <w:r>
        <w:t xml:space="preserve"> Acknowledged that young people will use social media regardless—focus should be on equipping both youth and parents with the skills to navigate it safely.</w:t>
      </w:r>
    </w:p>
    <w:p w14:paraId="2731309E" w14:textId="5D0499A1" w:rsidR="00384C78" w:rsidRDefault="129B9CEF">
      <w:proofErr w:type="spellStart"/>
      <w:r w:rsidRPr="705E8FD4">
        <w:rPr>
          <w:b/>
          <w:bCs/>
        </w:rPr>
        <w:t>Counci</w:t>
      </w:r>
      <w:r w:rsidR="2AF1532E" w:rsidRPr="705E8FD4">
        <w:rPr>
          <w:b/>
          <w:bCs/>
        </w:rPr>
        <w:t>l</w:t>
      </w:r>
      <w:r w:rsidRPr="705E8FD4">
        <w:rPr>
          <w:b/>
          <w:bCs/>
        </w:rPr>
        <w:t>lor</w:t>
      </w:r>
      <w:proofErr w:type="spellEnd"/>
      <w:r w:rsidRPr="705E8FD4">
        <w:rPr>
          <w:b/>
          <w:bCs/>
        </w:rPr>
        <w:t xml:space="preserve"> Tamar Barrett (</w:t>
      </w:r>
      <w:hyperlink r:id="rId7">
        <w:r w:rsidR="705E8FD4" w:rsidRPr="705E8FD4">
          <w:rPr>
            <w:rStyle w:val="Hyperlink"/>
            <w:b/>
            <w:bCs/>
          </w:rPr>
          <w:t>Lioness Circle</w:t>
        </w:r>
      </w:hyperlink>
      <w:r w:rsidR="3E83ED43" w:rsidRPr="705E8FD4">
        <w:rPr>
          <w:b/>
          <w:bCs/>
        </w:rPr>
        <w:t>)</w:t>
      </w:r>
      <w:r w:rsidR="705E8FD4" w:rsidRPr="705E8FD4">
        <w:rPr>
          <w:b/>
          <w:bCs/>
        </w:rPr>
        <w:t xml:space="preserve">: </w:t>
      </w:r>
      <w:r w:rsidR="336E4D5E">
        <w:t>Lioness Circle p</w:t>
      </w:r>
      <w:r w:rsidR="705E8FD4">
        <w:t xml:space="preserve">rovides safe spaces for women and girls affected by domestic and sexual violence. </w:t>
      </w:r>
      <w:r w:rsidR="001946BD">
        <w:t>Tamar s</w:t>
      </w:r>
      <w:r w:rsidR="705E8FD4">
        <w:t>tressed the importance of compassionate parenting and the impact of adult trauma on child relationships.</w:t>
      </w:r>
    </w:p>
    <w:p w14:paraId="332E0650" w14:textId="3CC8C18E" w:rsidR="2B03BFC7" w:rsidRDefault="2B03BFC7" w:rsidP="705E8FD4">
      <w:proofErr w:type="spellStart"/>
      <w:r w:rsidRPr="705E8FD4">
        <w:rPr>
          <w:b/>
          <w:bCs/>
        </w:rPr>
        <w:t>Coun</w:t>
      </w:r>
      <w:r w:rsidR="223E7312" w:rsidRPr="705E8FD4">
        <w:rPr>
          <w:b/>
          <w:bCs/>
        </w:rPr>
        <w:t>c</w:t>
      </w:r>
      <w:r w:rsidRPr="705E8FD4">
        <w:rPr>
          <w:b/>
          <w:bCs/>
        </w:rPr>
        <w:t>illor</w:t>
      </w:r>
      <w:proofErr w:type="spellEnd"/>
      <w:r w:rsidRPr="705E8FD4">
        <w:rPr>
          <w:b/>
          <w:bCs/>
        </w:rPr>
        <w:t xml:space="preserve"> Patsy Cummings: </w:t>
      </w:r>
      <w:r w:rsidR="2CB59A2C">
        <w:t xml:space="preserve">We need to go where young people are and consider who we are as adults in this space. We need to give children a voice to communicate what they want. Mentioned </w:t>
      </w:r>
      <w:hyperlink r:id="rId8">
        <w:r w:rsidR="2CB59A2C" w:rsidRPr="705E8FD4">
          <w:rPr>
            <w:rStyle w:val="Hyperlink"/>
          </w:rPr>
          <w:t>Citizens UK</w:t>
        </w:r>
      </w:hyperlink>
      <w:r w:rsidR="2CB59A2C">
        <w:t xml:space="preserve">, an </w:t>
      </w:r>
      <w:proofErr w:type="spellStart"/>
      <w:r w:rsidR="2CB59A2C">
        <w:t>organisation</w:t>
      </w:r>
      <w:proofErr w:type="spellEnd"/>
      <w:r w:rsidR="2CB59A2C">
        <w:t xml:space="preserve"> who </w:t>
      </w:r>
      <w:r w:rsidR="051FD795">
        <w:t xml:space="preserve">provide community leadership and community </w:t>
      </w:r>
      <w:proofErr w:type="spellStart"/>
      <w:r w:rsidR="051FD795">
        <w:t>organising</w:t>
      </w:r>
      <w:proofErr w:type="spellEnd"/>
      <w:r w:rsidR="051FD795">
        <w:t xml:space="preserve"> training </w:t>
      </w:r>
      <w:r w:rsidR="747C097B">
        <w:t>to community-led solutions to big and small problems, that work for everyone.</w:t>
      </w:r>
    </w:p>
    <w:p w14:paraId="3BA1BC9F" w14:textId="6BCAC39B" w:rsidR="00384C78" w:rsidRDefault="705E8FD4">
      <w:r w:rsidRPr="705E8FD4">
        <w:rPr>
          <w:b/>
          <w:bCs/>
        </w:rPr>
        <w:t>MET Police</w:t>
      </w:r>
      <w:r w:rsidR="15F1D372" w:rsidRPr="705E8FD4">
        <w:rPr>
          <w:b/>
          <w:bCs/>
        </w:rPr>
        <w:t>:</w:t>
      </w:r>
      <w:r>
        <w:t xml:space="preserve"> Highlighted the need for community-wide responsibility in youth safety. MET’s new engagement platform</w:t>
      </w:r>
      <w:r w:rsidR="459B93ED">
        <w:t xml:space="preserve"> </w:t>
      </w:r>
      <w:hyperlink r:id="rId9">
        <w:r w:rsidR="459B93ED" w:rsidRPr="705E8FD4">
          <w:rPr>
            <w:rStyle w:val="Hyperlink"/>
          </w:rPr>
          <w:t>MET Engage</w:t>
        </w:r>
      </w:hyperlink>
      <w:r>
        <w:t xml:space="preserve"> allows residents to message local</w:t>
      </w:r>
      <w:r w:rsidR="6544B1CC">
        <w:t xml:space="preserve"> </w:t>
      </w:r>
      <w:proofErr w:type="spellStart"/>
      <w:r w:rsidR="6544B1CC">
        <w:t>neighbourhood</w:t>
      </w:r>
      <w:proofErr w:type="spellEnd"/>
      <w:r>
        <w:t xml:space="preserve"> teams directly. </w:t>
      </w:r>
    </w:p>
    <w:p w14:paraId="3BA91EFF" w14:textId="6D0B8818" w:rsidR="00384C78" w:rsidRDefault="705E8FD4" w:rsidP="705E8FD4">
      <w:r>
        <w:t xml:space="preserve">Concerns raised about cuts to school police teams </w:t>
      </w:r>
      <w:r w:rsidR="45E37116">
        <w:t xml:space="preserve">and loss of trusted contacts within the police </w:t>
      </w:r>
      <w:r>
        <w:t>and the need for stronger community-police collaboration.</w:t>
      </w:r>
      <w:r w:rsidR="13B519E4">
        <w:t xml:space="preserve"> Health and Social Care are keen to re-establish a strong </w:t>
      </w:r>
      <w:r w:rsidR="2AD4A6F5">
        <w:t>reciprocal</w:t>
      </w:r>
      <w:r w:rsidR="13B519E4">
        <w:t xml:space="preserve"> relationship with the police, where it has worked well in the </w:t>
      </w:r>
      <w:r w:rsidR="00202897">
        <w:t>past,</w:t>
      </w:r>
      <w:r w:rsidR="13B519E4">
        <w:t xml:space="preserve"> collaborating on risk assessments, going into homes, working with older vulnerable adults, dealing with cases involving Domestic Violence.</w:t>
      </w:r>
    </w:p>
    <w:p w14:paraId="4B50669A" w14:textId="68778677" w:rsidR="00384C78" w:rsidRDefault="705E8FD4">
      <w:r w:rsidRPr="705E8FD4">
        <w:rPr>
          <w:b/>
          <w:bCs/>
        </w:rPr>
        <w:t>DWP</w:t>
      </w:r>
      <w:r w:rsidR="7D499B79" w:rsidRPr="705E8FD4">
        <w:rPr>
          <w:b/>
          <w:bCs/>
        </w:rPr>
        <w:t>:</w:t>
      </w:r>
      <w:r>
        <w:t xml:space="preserve"> Young people are using platforms like </w:t>
      </w:r>
      <w:proofErr w:type="spellStart"/>
      <w:r>
        <w:t>TikTok</w:t>
      </w:r>
      <w:proofErr w:type="spellEnd"/>
      <w:r>
        <w:t xml:space="preserve"> to showcase work experience, but employment services are still focused on traditional CVs. Need for </w:t>
      </w:r>
      <w:proofErr w:type="spellStart"/>
      <w:r>
        <w:t>modernisation</w:t>
      </w:r>
      <w:proofErr w:type="spellEnd"/>
      <w:r>
        <w:t xml:space="preserve"> and understanding of youth digital culture.</w:t>
      </w:r>
    </w:p>
    <w:p w14:paraId="678B2D03" w14:textId="7830C7FE" w:rsidR="705E8FD4" w:rsidRDefault="705E8FD4" w:rsidP="705E8FD4"/>
    <w:p w14:paraId="04C17986" w14:textId="77777777" w:rsidR="00384C78" w:rsidRDefault="0033384E">
      <w:pPr>
        <w:pStyle w:val="Heading3"/>
      </w:pPr>
      <w:r>
        <w:t>Key Themes from Table Discussions</w:t>
      </w:r>
    </w:p>
    <w:p w14:paraId="000971D0" w14:textId="73895313" w:rsidR="00202897" w:rsidRDefault="00202897" w:rsidP="00202897">
      <w:r>
        <w:t xml:space="preserve">An overall theme was that this is not just an issue for young people. Adults are also engaged in all themes mentioned. In addition, many older people and those with learning challenges </w:t>
      </w:r>
      <w:r>
        <w:lastRenderedPageBreak/>
        <w:t>are excluded from many aspects of social</w:t>
      </w:r>
      <w:r w:rsidR="0033384E">
        <w:t xml:space="preserve">, </w:t>
      </w:r>
      <w:r>
        <w:t xml:space="preserve">statutory and professional aspects of life due to lack of knowledge, trust </w:t>
      </w:r>
      <w:r w:rsidR="0033384E">
        <w:t>etc.</w:t>
      </w:r>
      <w:r>
        <w:t xml:space="preserve"> of Social media.</w:t>
      </w:r>
    </w:p>
    <w:p w14:paraId="10161815" w14:textId="289F5866" w:rsidR="00202897" w:rsidRPr="00202897" w:rsidRDefault="00202897" w:rsidP="00202897">
      <w:r>
        <w:t xml:space="preserve">A theme as also that all the positives and negatives are not caused by social media, but it can be, as stated earlier, a magnifier or accelerator of them. Making them better or worse and at speed. </w:t>
      </w:r>
    </w:p>
    <w:p w14:paraId="3F18F149" w14:textId="25282168" w:rsidR="00384C78" w:rsidRDefault="705E8FD4" w:rsidP="705E8FD4">
      <w:pPr>
        <w:rPr>
          <w:b/>
          <w:bCs/>
        </w:rPr>
      </w:pPr>
      <w:r w:rsidRPr="705E8FD4">
        <w:rPr>
          <w:b/>
          <w:bCs/>
        </w:rPr>
        <w:t>Positives of Social Media:</w:t>
      </w:r>
    </w:p>
    <w:p w14:paraId="699741E8" w14:textId="1A9FF993" w:rsidR="00384C78" w:rsidRDefault="705E8FD4">
      <w:r>
        <w:t>Connection, creativity, peer support</w:t>
      </w:r>
    </w:p>
    <w:p w14:paraId="18CD548D" w14:textId="16445F33" w:rsidR="00384C78" w:rsidRDefault="705E8FD4" w:rsidP="705E8FD4">
      <w:pPr>
        <w:rPr>
          <w:b/>
          <w:bCs/>
        </w:rPr>
      </w:pPr>
      <w:r w:rsidRPr="705E8FD4">
        <w:rPr>
          <w:b/>
          <w:bCs/>
        </w:rPr>
        <w:t xml:space="preserve">Negatives: </w:t>
      </w:r>
    </w:p>
    <w:p w14:paraId="565CB361" w14:textId="0C1B6C2D" w:rsidR="00384C78" w:rsidRDefault="705E8FD4">
      <w:r>
        <w:t>Misinformation, scams, harmful influencers (e.g., Andrew Tate), echo chambers</w:t>
      </w:r>
    </w:p>
    <w:p w14:paraId="4CE770A6" w14:textId="7B3CFD79" w:rsidR="22F0E03D" w:rsidRDefault="22F0E03D" w:rsidP="705E8FD4">
      <w:r w:rsidRPr="705E8FD4">
        <w:rPr>
          <w:b/>
          <w:bCs/>
        </w:rPr>
        <w:t>What can we all do to help? (Community Suggestions)</w:t>
      </w:r>
    </w:p>
    <w:p w14:paraId="41DDE757" w14:textId="7D979ED1" w:rsidR="00384C78" w:rsidRDefault="705E8FD4">
      <w:pPr>
        <w:pStyle w:val="ListBullet"/>
      </w:pPr>
      <w:r>
        <w:t>Creative, safe spaces for youth</w:t>
      </w:r>
    </w:p>
    <w:p w14:paraId="528024F4" w14:textId="13FE4CBB" w:rsidR="00384C78" w:rsidRDefault="705E8FD4">
      <w:pPr>
        <w:pStyle w:val="ListBullet"/>
      </w:pPr>
      <w:r>
        <w:t>Peer-led mentoring and dialogue</w:t>
      </w:r>
    </w:p>
    <w:p w14:paraId="237C4042" w14:textId="7B1C56A7" w:rsidR="00384C78" w:rsidRDefault="705E8FD4">
      <w:pPr>
        <w:pStyle w:val="ListBullet"/>
      </w:pPr>
      <w:r>
        <w:t>Less jargon, more accessible communication</w:t>
      </w:r>
    </w:p>
    <w:p w14:paraId="3037FFE4" w14:textId="62A9940F" w:rsidR="00384C78" w:rsidRDefault="705E8FD4">
      <w:pPr>
        <w:pStyle w:val="ListBullet"/>
      </w:pPr>
      <w:r>
        <w:t>Greater regulation and accountability for tech companies</w:t>
      </w:r>
    </w:p>
    <w:p w14:paraId="107EA4D2" w14:textId="7E6388F4" w:rsidR="00384C78" w:rsidRDefault="705E8FD4">
      <w:pPr>
        <w:pStyle w:val="ListBullet"/>
      </w:pPr>
      <w:r>
        <w:t>Education on digital literacy and critical thinking</w:t>
      </w:r>
    </w:p>
    <w:p w14:paraId="62683D48" w14:textId="5D19AAF6" w:rsidR="00384C78" w:rsidRDefault="705E8FD4">
      <w:pPr>
        <w:pStyle w:val="ListBullet"/>
      </w:pPr>
      <w:r>
        <w:t>Parental tools and age filters</w:t>
      </w:r>
    </w:p>
    <w:p w14:paraId="0EF48609" w14:textId="1B43F432" w:rsidR="00384C78" w:rsidRDefault="705E8FD4">
      <w:pPr>
        <w:pStyle w:val="ListBullet"/>
      </w:pPr>
      <w:r>
        <w:t>Compassionate, non-judgmental adult engagement</w:t>
      </w:r>
    </w:p>
    <w:p w14:paraId="06E6C836" w14:textId="17BA06D0" w:rsidR="00384C78" w:rsidRDefault="705E8FD4">
      <w:pPr>
        <w:pStyle w:val="ListBullet"/>
      </w:pPr>
      <w:r>
        <w:t>Stronger links between police, schools, and community groups</w:t>
      </w:r>
    </w:p>
    <w:p w14:paraId="195F8B5C" w14:textId="1A79CC4A" w:rsidR="2D1BBA1B" w:rsidRDefault="2D1BBA1B" w:rsidP="705E8FD4">
      <w:pPr>
        <w:pStyle w:val="ListBullet"/>
      </w:pPr>
      <w:r>
        <w:t xml:space="preserve">Further exploration of long-term impact of social media on health and wellbeing of young people. </w:t>
      </w:r>
    </w:p>
    <w:p w14:paraId="0CB0731A" w14:textId="77777777" w:rsidR="001946BD" w:rsidRDefault="001946BD" w:rsidP="00202897">
      <w:pPr>
        <w:pStyle w:val="ListBullet"/>
        <w:numPr>
          <w:ilvl w:val="0"/>
          <w:numId w:val="0"/>
        </w:numPr>
        <w:ind w:left="360" w:hanging="360"/>
      </w:pPr>
    </w:p>
    <w:p w14:paraId="4E54853B" w14:textId="1486A68F" w:rsidR="00202897" w:rsidRDefault="00202897" w:rsidP="00202897">
      <w:pPr>
        <w:pStyle w:val="ListBullet"/>
        <w:numPr>
          <w:ilvl w:val="0"/>
          <w:numId w:val="0"/>
        </w:numPr>
        <w:ind w:left="360" w:hanging="360"/>
      </w:pPr>
      <w:r>
        <w:t xml:space="preserve">We also concluded that although there is not one specific action to take forward. There notes should be shared with all </w:t>
      </w:r>
      <w:proofErr w:type="spellStart"/>
      <w:r>
        <w:t>organisation</w:t>
      </w:r>
      <w:proofErr w:type="spellEnd"/>
      <w:r>
        <w:t xml:space="preserve"> and residents so that we can all play our part is being aware and helping people to understand the positives and the dangers.</w:t>
      </w:r>
    </w:p>
    <w:p w14:paraId="2E2BC684" w14:textId="6A53D40F" w:rsidR="00202897" w:rsidRDefault="00202897" w:rsidP="00202897">
      <w:pPr>
        <w:pStyle w:val="ListBullet"/>
        <w:numPr>
          <w:ilvl w:val="0"/>
          <w:numId w:val="0"/>
        </w:numPr>
        <w:ind w:left="360" w:hanging="360"/>
      </w:pPr>
      <w:r>
        <w:t xml:space="preserve">It was </w:t>
      </w:r>
      <w:r w:rsidR="0033384E">
        <w:t>acknowledged</w:t>
      </w:r>
      <w:r>
        <w:t xml:space="preserve"> that our attempts to </w:t>
      </w:r>
      <w:r w:rsidR="0033384E">
        <w:t>engage</w:t>
      </w:r>
      <w:r>
        <w:t xml:space="preserve"> with young people at this event had not been successful and </w:t>
      </w:r>
      <w:r w:rsidR="0033384E">
        <w:t>Warren from Reaching Higher was going to take this issue back and w would discuss further n how to follow this up and get young people’s perspectives.</w:t>
      </w:r>
    </w:p>
    <w:p w14:paraId="1E3A0BA4" w14:textId="25565AAD" w:rsidR="705E8FD4" w:rsidRDefault="705E8FD4" w:rsidP="705E8FD4">
      <w:pPr>
        <w:pStyle w:val="ListBullet"/>
        <w:numPr>
          <w:ilvl w:val="0"/>
          <w:numId w:val="0"/>
        </w:numPr>
      </w:pPr>
    </w:p>
    <w:p w14:paraId="7BA46729" w14:textId="23F0F133" w:rsidR="1EBDF65D" w:rsidRDefault="1EBDF65D" w:rsidP="705E8FD4">
      <w:pPr>
        <w:pStyle w:val="ListBullet"/>
        <w:numPr>
          <w:ilvl w:val="0"/>
          <w:numId w:val="0"/>
        </w:numPr>
      </w:pPr>
      <w:r>
        <w:t xml:space="preserve">(Please note AI was used to </w:t>
      </w:r>
      <w:proofErr w:type="spellStart"/>
      <w:r>
        <w:t>summarise</w:t>
      </w:r>
      <w:proofErr w:type="spellEnd"/>
      <w:r>
        <w:t xml:space="preserve"> Table Discussion minutes, if you spot any errors or feel it does not accurately reflect </w:t>
      </w:r>
      <w:r w:rsidR="630B35B2">
        <w:t>what was discussed please get in touch).</w:t>
      </w:r>
    </w:p>
    <w:p w14:paraId="3F177D04" w14:textId="77777777" w:rsidR="001946BD" w:rsidRDefault="001946BD" w:rsidP="705E8FD4">
      <w:pPr>
        <w:pStyle w:val="ListBullet"/>
        <w:numPr>
          <w:ilvl w:val="0"/>
          <w:numId w:val="0"/>
        </w:numPr>
        <w:rPr>
          <w:b/>
        </w:rPr>
      </w:pPr>
    </w:p>
    <w:p w14:paraId="1211B78F" w14:textId="77777777" w:rsidR="001946BD" w:rsidRDefault="001946BD" w:rsidP="705E8FD4">
      <w:pPr>
        <w:pStyle w:val="ListBullet"/>
        <w:numPr>
          <w:ilvl w:val="0"/>
          <w:numId w:val="0"/>
        </w:numPr>
        <w:rPr>
          <w:b/>
        </w:rPr>
      </w:pPr>
    </w:p>
    <w:p w14:paraId="6AA44207" w14:textId="0323DE3F" w:rsidR="001946BD" w:rsidRPr="001946BD" w:rsidRDefault="0033384E" w:rsidP="705E8FD4">
      <w:pPr>
        <w:pStyle w:val="ListBullet"/>
        <w:numPr>
          <w:ilvl w:val="0"/>
          <w:numId w:val="0"/>
        </w:numPr>
        <w:rPr>
          <w:b/>
        </w:rPr>
      </w:pPr>
      <w:bookmarkStart w:id="0" w:name="_GoBack"/>
      <w:bookmarkEnd w:id="0"/>
      <w:r w:rsidRPr="001946BD">
        <w:rPr>
          <w:b/>
        </w:rPr>
        <w:t>Our next meeting will be</w:t>
      </w:r>
      <w:r w:rsidR="001946BD" w:rsidRPr="001946BD">
        <w:rPr>
          <w:b/>
        </w:rPr>
        <w:t>:</w:t>
      </w:r>
      <w:r w:rsidRPr="001946BD">
        <w:rPr>
          <w:b/>
        </w:rPr>
        <w:t xml:space="preserve"> </w:t>
      </w:r>
    </w:p>
    <w:p w14:paraId="65218109" w14:textId="009029F3" w:rsidR="001946BD" w:rsidRPr="001946BD" w:rsidRDefault="001946BD" w:rsidP="705E8FD4">
      <w:pPr>
        <w:pStyle w:val="ListBullet"/>
        <w:numPr>
          <w:ilvl w:val="0"/>
          <w:numId w:val="0"/>
        </w:numPr>
        <w:rPr>
          <w:b/>
        </w:rPr>
      </w:pPr>
      <w:r w:rsidRPr="001946BD">
        <w:rPr>
          <w:b/>
        </w:rPr>
        <w:t>10am till 12.30pm</w:t>
      </w:r>
    </w:p>
    <w:p w14:paraId="40BB1635" w14:textId="644FD168" w:rsidR="001946BD" w:rsidRPr="001946BD" w:rsidRDefault="001946BD" w:rsidP="705E8FD4">
      <w:pPr>
        <w:pStyle w:val="ListBullet"/>
        <w:numPr>
          <w:ilvl w:val="0"/>
          <w:numId w:val="0"/>
        </w:numPr>
        <w:rPr>
          <w:b/>
        </w:rPr>
      </w:pPr>
      <w:r w:rsidRPr="001946BD">
        <w:rPr>
          <w:b/>
        </w:rPr>
        <w:t>Weds 22</w:t>
      </w:r>
      <w:r w:rsidRPr="001946BD">
        <w:rPr>
          <w:b/>
          <w:vertAlign w:val="superscript"/>
        </w:rPr>
        <w:t>nd</w:t>
      </w:r>
      <w:r w:rsidRPr="001946BD">
        <w:rPr>
          <w:b/>
        </w:rPr>
        <w:t xml:space="preserve"> October 2025</w:t>
      </w:r>
    </w:p>
    <w:p w14:paraId="4BDAAEE7" w14:textId="3A85F955" w:rsidR="0033384E" w:rsidRPr="001946BD" w:rsidRDefault="0033384E" w:rsidP="705E8FD4">
      <w:pPr>
        <w:pStyle w:val="ListBullet"/>
        <w:numPr>
          <w:ilvl w:val="0"/>
          <w:numId w:val="0"/>
        </w:numPr>
        <w:rPr>
          <w:b/>
        </w:rPr>
      </w:pPr>
      <w:r w:rsidRPr="001946BD">
        <w:rPr>
          <w:b/>
        </w:rPr>
        <w:t>venue to be confirmed</w:t>
      </w:r>
    </w:p>
    <w:sectPr w:rsidR="0033384E" w:rsidRPr="001946B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A5BA460"/>
    <w:multiLevelType w:val="hybridMultilevel"/>
    <w:tmpl w:val="1AF6A92C"/>
    <w:lvl w:ilvl="0" w:tplc="A29A6B70">
      <w:start w:val="1"/>
      <w:numFmt w:val="decimal"/>
      <w:lvlText w:val="%1."/>
      <w:lvlJc w:val="left"/>
      <w:pPr>
        <w:ind w:left="720" w:hanging="360"/>
      </w:pPr>
    </w:lvl>
    <w:lvl w:ilvl="1" w:tplc="22D0D1E6">
      <w:start w:val="1"/>
      <w:numFmt w:val="lowerLetter"/>
      <w:lvlText w:val="%2."/>
      <w:lvlJc w:val="left"/>
      <w:pPr>
        <w:ind w:left="1440" w:hanging="360"/>
      </w:pPr>
    </w:lvl>
    <w:lvl w:ilvl="2" w:tplc="097048A0">
      <w:start w:val="1"/>
      <w:numFmt w:val="lowerRoman"/>
      <w:lvlText w:val="%3."/>
      <w:lvlJc w:val="right"/>
      <w:pPr>
        <w:ind w:left="2160" w:hanging="180"/>
      </w:pPr>
    </w:lvl>
    <w:lvl w:ilvl="3" w:tplc="AFB665CE">
      <w:start w:val="1"/>
      <w:numFmt w:val="decimal"/>
      <w:lvlText w:val="%4."/>
      <w:lvlJc w:val="left"/>
      <w:pPr>
        <w:ind w:left="2880" w:hanging="360"/>
      </w:pPr>
    </w:lvl>
    <w:lvl w:ilvl="4" w:tplc="10501EAE">
      <w:start w:val="1"/>
      <w:numFmt w:val="lowerLetter"/>
      <w:lvlText w:val="%5."/>
      <w:lvlJc w:val="left"/>
      <w:pPr>
        <w:ind w:left="3600" w:hanging="360"/>
      </w:pPr>
    </w:lvl>
    <w:lvl w:ilvl="5" w:tplc="43E87D08">
      <w:start w:val="1"/>
      <w:numFmt w:val="lowerRoman"/>
      <w:lvlText w:val="%6."/>
      <w:lvlJc w:val="right"/>
      <w:pPr>
        <w:ind w:left="4320" w:hanging="180"/>
      </w:pPr>
    </w:lvl>
    <w:lvl w:ilvl="6" w:tplc="3DF6967E">
      <w:start w:val="1"/>
      <w:numFmt w:val="decimal"/>
      <w:lvlText w:val="%7."/>
      <w:lvlJc w:val="left"/>
      <w:pPr>
        <w:ind w:left="5040" w:hanging="360"/>
      </w:pPr>
    </w:lvl>
    <w:lvl w:ilvl="7" w:tplc="E53A6964">
      <w:start w:val="1"/>
      <w:numFmt w:val="lowerLetter"/>
      <w:lvlText w:val="%8."/>
      <w:lvlJc w:val="left"/>
      <w:pPr>
        <w:ind w:left="5760" w:hanging="360"/>
      </w:pPr>
    </w:lvl>
    <w:lvl w:ilvl="8" w:tplc="98BCFFD0">
      <w:start w:val="1"/>
      <w:numFmt w:val="lowerRoman"/>
      <w:lvlText w:val="%9."/>
      <w:lvlJc w:val="right"/>
      <w:pPr>
        <w:ind w:left="6480" w:hanging="180"/>
      </w:pPr>
    </w:lvl>
  </w:abstractNum>
  <w:num w:numId="1">
    <w:abstractNumId w:val="9"/>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3525"/>
    <w:rsid w:val="0015074B"/>
    <w:rsid w:val="001946BD"/>
    <w:rsid w:val="00202897"/>
    <w:rsid w:val="0029639D"/>
    <w:rsid w:val="00326F90"/>
    <w:rsid w:val="0033384E"/>
    <w:rsid w:val="00384C78"/>
    <w:rsid w:val="00A4249D"/>
    <w:rsid w:val="00AA1D8D"/>
    <w:rsid w:val="00B47730"/>
    <w:rsid w:val="00CB0664"/>
    <w:rsid w:val="00E57A22"/>
    <w:rsid w:val="00FC693F"/>
    <w:rsid w:val="050FDCD9"/>
    <w:rsid w:val="051FD795"/>
    <w:rsid w:val="0556FB97"/>
    <w:rsid w:val="06D5FBBD"/>
    <w:rsid w:val="073AD62F"/>
    <w:rsid w:val="07404B11"/>
    <w:rsid w:val="076BD910"/>
    <w:rsid w:val="094D1B45"/>
    <w:rsid w:val="0C0170BA"/>
    <w:rsid w:val="0C680C7D"/>
    <w:rsid w:val="0E3A3987"/>
    <w:rsid w:val="1207C9E9"/>
    <w:rsid w:val="129B9CEF"/>
    <w:rsid w:val="13B519E4"/>
    <w:rsid w:val="1404D1CA"/>
    <w:rsid w:val="14277E85"/>
    <w:rsid w:val="15B6DBEE"/>
    <w:rsid w:val="15F1D372"/>
    <w:rsid w:val="1681A024"/>
    <w:rsid w:val="16D61BE9"/>
    <w:rsid w:val="17C995B0"/>
    <w:rsid w:val="1A37840D"/>
    <w:rsid w:val="1A45B82F"/>
    <w:rsid w:val="1A5767CC"/>
    <w:rsid w:val="1A6D0060"/>
    <w:rsid w:val="1B753576"/>
    <w:rsid w:val="1BF3E9C6"/>
    <w:rsid w:val="1D150B67"/>
    <w:rsid w:val="1D15D5E0"/>
    <w:rsid w:val="1EBDF65D"/>
    <w:rsid w:val="1EFF37C0"/>
    <w:rsid w:val="212B0CA9"/>
    <w:rsid w:val="218B94B5"/>
    <w:rsid w:val="21DE4179"/>
    <w:rsid w:val="223E7312"/>
    <w:rsid w:val="22F0E03D"/>
    <w:rsid w:val="23618C7B"/>
    <w:rsid w:val="239A01D1"/>
    <w:rsid w:val="24972BB2"/>
    <w:rsid w:val="27E12A79"/>
    <w:rsid w:val="27E4AD04"/>
    <w:rsid w:val="2A36CCB9"/>
    <w:rsid w:val="2AD4A6F5"/>
    <w:rsid w:val="2AF1532E"/>
    <w:rsid w:val="2B03BFC7"/>
    <w:rsid w:val="2BD28A1B"/>
    <w:rsid w:val="2CB59A2C"/>
    <w:rsid w:val="2D1BBA1B"/>
    <w:rsid w:val="2D37AAD7"/>
    <w:rsid w:val="2D4633A4"/>
    <w:rsid w:val="2DB2B148"/>
    <w:rsid w:val="2E7214FB"/>
    <w:rsid w:val="2EBB6FA6"/>
    <w:rsid w:val="2F3AC872"/>
    <w:rsid w:val="2FAC48EE"/>
    <w:rsid w:val="31C0789A"/>
    <w:rsid w:val="320AC2BA"/>
    <w:rsid w:val="322F5792"/>
    <w:rsid w:val="336E4D5E"/>
    <w:rsid w:val="358D9BD7"/>
    <w:rsid w:val="3AB59214"/>
    <w:rsid w:val="3AC37CED"/>
    <w:rsid w:val="3BDB2C4F"/>
    <w:rsid w:val="3C556C7F"/>
    <w:rsid w:val="3C91D1B0"/>
    <w:rsid w:val="3CC7B377"/>
    <w:rsid w:val="3D4F38D4"/>
    <w:rsid w:val="3DDB0B1F"/>
    <w:rsid w:val="3DFF924A"/>
    <w:rsid w:val="3E488525"/>
    <w:rsid w:val="3E83ED43"/>
    <w:rsid w:val="3F06A2A2"/>
    <w:rsid w:val="3F869144"/>
    <w:rsid w:val="4144C213"/>
    <w:rsid w:val="41C65975"/>
    <w:rsid w:val="43B44B2F"/>
    <w:rsid w:val="444E56AC"/>
    <w:rsid w:val="447A3A5D"/>
    <w:rsid w:val="44DB7F90"/>
    <w:rsid w:val="452F2495"/>
    <w:rsid w:val="4597914B"/>
    <w:rsid w:val="459B93ED"/>
    <w:rsid w:val="45E37116"/>
    <w:rsid w:val="47F29C4B"/>
    <w:rsid w:val="49660680"/>
    <w:rsid w:val="49A4DC2B"/>
    <w:rsid w:val="4A37FBB9"/>
    <w:rsid w:val="4A6794B5"/>
    <w:rsid w:val="4BC7B4A6"/>
    <w:rsid w:val="4CE9F421"/>
    <w:rsid w:val="4E09122B"/>
    <w:rsid w:val="50904CFC"/>
    <w:rsid w:val="518ECB2E"/>
    <w:rsid w:val="5231CEB0"/>
    <w:rsid w:val="525D8827"/>
    <w:rsid w:val="52864958"/>
    <w:rsid w:val="53AC36B2"/>
    <w:rsid w:val="5598C480"/>
    <w:rsid w:val="56838225"/>
    <w:rsid w:val="56D18582"/>
    <w:rsid w:val="5868DC44"/>
    <w:rsid w:val="59029101"/>
    <w:rsid w:val="5AD61895"/>
    <w:rsid w:val="5B7451B8"/>
    <w:rsid w:val="5EEEF77B"/>
    <w:rsid w:val="5EF3AAEC"/>
    <w:rsid w:val="5F9E96CD"/>
    <w:rsid w:val="61183593"/>
    <w:rsid w:val="61954BDB"/>
    <w:rsid w:val="620DFB5E"/>
    <w:rsid w:val="6234B580"/>
    <w:rsid w:val="6266A8B0"/>
    <w:rsid w:val="62878D54"/>
    <w:rsid w:val="630B35B2"/>
    <w:rsid w:val="63DC03EF"/>
    <w:rsid w:val="64E58FB6"/>
    <w:rsid w:val="6544B1CC"/>
    <w:rsid w:val="665024DA"/>
    <w:rsid w:val="6752F870"/>
    <w:rsid w:val="6775124B"/>
    <w:rsid w:val="6870FD00"/>
    <w:rsid w:val="6AB49332"/>
    <w:rsid w:val="6B7E529F"/>
    <w:rsid w:val="6BC4F8A8"/>
    <w:rsid w:val="6CF7F159"/>
    <w:rsid w:val="705E8FD4"/>
    <w:rsid w:val="70B48274"/>
    <w:rsid w:val="718C509C"/>
    <w:rsid w:val="7309FAC6"/>
    <w:rsid w:val="73E506B9"/>
    <w:rsid w:val="747C097B"/>
    <w:rsid w:val="748AE65E"/>
    <w:rsid w:val="74F9498D"/>
    <w:rsid w:val="7758F68F"/>
    <w:rsid w:val="7760A185"/>
    <w:rsid w:val="78231EF2"/>
    <w:rsid w:val="79047F87"/>
    <w:rsid w:val="7D499B79"/>
    <w:rsid w:val="7D5801DC"/>
    <w:rsid w:val="7DA4F3E7"/>
    <w:rsid w:val="7DDA6134"/>
    <w:rsid w:val="7DDEEA07"/>
    <w:rsid w:val="7E3A8308"/>
    <w:rsid w:val="7FBA5A38"/>
    <w:rsid w:val="7FE63E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4B6AB0DB-91DA-4463-A3B3-8DDAEC67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705E8F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izensuk.org/?gad_source=1&amp;gad_campaignid=18136408258&amp;gbraid=0AAAAADMeiqW_RQEcZUdShXu8c5vY5-npq&amp;gclid=CjwKCAjwvuLDBhAOEiwAPtF0VosjP89tRMFQzn1VbFsPNRUu9tOAar0MycyAS_5YF8oIdBpUl6dVHhoCTj0QAvD_BwE" TargetMode="External"/><Relationship Id="rId3" Type="http://schemas.openxmlformats.org/officeDocument/2006/relationships/styles" Target="styles.xml"/><Relationship Id="rId7" Type="http://schemas.openxmlformats.org/officeDocument/2006/relationships/hyperlink" Target="https://www.lionesstamar.com/the-lioness-circ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eachinghigher.org.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etengage.co.uk/Content/LocalArea/79777/South%20Croyd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2B382-44BF-4875-B564-27C764E3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1063</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Moore</cp:lastModifiedBy>
  <cp:revision>2</cp:revision>
  <dcterms:created xsi:type="dcterms:W3CDTF">2025-07-21T07:51:00Z</dcterms:created>
  <dcterms:modified xsi:type="dcterms:W3CDTF">2025-07-21T07:51:00Z</dcterms:modified>
  <cp:category/>
</cp:coreProperties>
</file>