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E0175" w14:textId="3F4B641E" w:rsidR="00BD2D94" w:rsidRDefault="00BD2D94" w:rsidP="00105A05">
      <w:pPr>
        <w:pBdr>
          <w:bottom w:val="single" w:sz="4" w:space="1" w:color="auto"/>
        </w:pBd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>CVSA Meeting – Introduction to European (ESIF) Funding</w:t>
      </w:r>
    </w:p>
    <w:p w14:paraId="52102A86" w14:textId="478ACF87" w:rsidR="00105A05" w:rsidRDefault="00105A05" w:rsidP="00105A05">
      <w:pPr>
        <w:pBdr>
          <w:bottom w:val="single" w:sz="4" w:space="1" w:color="auto"/>
        </w:pBd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>AGENDA</w:t>
      </w:r>
    </w:p>
    <w:p w14:paraId="513C2F3F" w14:textId="77777777" w:rsidR="00105A05" w:rsidRDefault="00105A05" w:rsidP="00105A05">
      <w:pPr>
        <w:jc w:val="center"/>
      </w:pPr>
    </w:p>
    <w:p w14:paraId="0CED5231" w14:textId="77777777" w:rsidR="00105A05" w:rsidRDefault="00105A05" w:rsidP="00105A05">
      <w:r>
        <w:t>09:30 – 10.00</w:t>
      </w:r>
      <w:r>
        <w:tab/>
      </w:r>
      <w:r>
        <w:tab/>
        <w:t>Registration and Coffee</w:t>
      </w:r>
    </w:p>
    <w:p w14:paraId="0776CE2A" w14:textId="77777777" w:rsidR="00105A05" w:rsidRDefault="00105A05" w:rsidP="00105A05">
      <w:r>
        <w:t>10.00 – 10.05</w:t>
      </w:r>
      <w:r>
        <w:tab/>
      </w:r>
      <w:r>
        <w:tab/>
        <w:t xml:space="preserve">Welcome and Introductions </w:t>
      </w:r>
    </w:p>
    <w:p w14:paraId="73CFC2BF" w14:textId="09BC38BB" w:rsidR="00105A05" w:rsidRDefault="00BD2D94" w:rsidP="00BD2D94">
      <w:pPr>
        <w:ind w:left="1440" w:firstLine="720"/>
        <w:rPr>
          <w:b/>
          <w:i/>
        </w:rPr>
      </w:pPr>
      <w:r>
        <w:rPr>
          <w:b/>
          <w:i/>
        </w:rPr>
        <w:t xml:space="preserve">Steve </w:t>
      </w:r>
      <w:proofErr w:type="spellStart"/>
      <w:r>
        <w:rPr>
          <w:b/>
          <w:i/>
        </w:rPr>
        <w:t>Phaure</w:t>
      </w:r>
      <w:proofErr w:type="spellEnd"/>
      <w:r>
        <w:rPr>
          <w:b/>
          <w:i/>
        </w:rPr>
        <w:t>, Croydon Voluntary Action</w:t>
      </w:r>
    </w:p>
    <w:p w14:paraId="046F2103" w14:textId="77777777" w:rsidR="00105A05" w:rsidRDefault="00105A05" w:rsidP="00105A05">
      <w:r>
        <w:t>10.05 – 10.35</w:t>
      </w:r>
      <w:r>
        <w:tab/>
      </w:r>
      <w:r>
        <w:tab/>
        <w:t xml:space="preserve">Overview of ESIF Funding and the Local Enterprise Partnership </w:t>
      </w:r>
    </w:p>
    <w:p w14:paraId="36521AE0" w14:textId="4355CB7F" w:rsidR="00105A05" w:rsidRDefault="00BD2D94" w:rsidP="00105A05">
      <w:pPr>
        <w:ind w:left="1440" w:firstLine="720"/>
        <w:rPr>
          <w:b/>
          <w:i/>
        </w:rPr>
      </w:pPr>
      <w:r>
        <w:rPr>
          <w:b/>
          <w:i/>
        </w:rPr>
        <w:t>Vincent</w:t>
      </w:r>
      <w:r w:rsidR="00BD401A">
        <w:rPr>
          <w:b/>
          <w:i/>
        </w:rPr>
        <w:t xml:space="preserve"> </w:t>
      </w:r>
      <w:proofErr w:type="gramStart"/>
      <w:r w:rsidR="00BD401A">
        <w:rPr>
          <w:b/>
          <w:i/>
        </w:rPr>
        <w:t>O’Connell</w:t>
      </w:r>
      <w:r>
        <w:rPr>
          <w:b/>
          <w:i/>
        </w:rPr>
        <w:t xml:space="preserve"> </w:t>
      </w:r>
      <w:r w:rsidR="00105A05">
        <w:rPr>
          <w:b/>
          <w:i/>
        </w:rPr>
        <w:t>,</w:t>
      </w:r>
      <w:proofErr w:type="gramEnd"/>
      <w:r w:rsidR="00105A05">
        <w:rPr>
          <w:b/>
          <w:i/>
        </w:rPr>
        <w:t xml:space="preserve"> Coast to Capital</w:t>
      </w:r>
      <w:r w:rsidR="00BD401A">
        <w:rPr>
          <w:b/>
          <w:i/>
        </w:rPr>
        <w:t xml:space="preserve"> LEP</w:t>
      </w:r>
    </w:p>
    <w:p w14:paraId="06DDD25A" w14:textId="77777777" w:rsidR="00105A05" w:rsidRDefault="00105A05" w:rsidP="00105A05">
      <w:r>
        <w:t>10.35 – 11.15</w:t>
      </w:r>
      <w:r>
        <w:tab/>
      </w:r>
      <w:r>
        <w:tab/>
        <w:t xml:space="preserve">Overview of the Building Better Opportunities, Big Lottery Fund Programme </w:t>
      </w:r>
    </w:p>
    <w:p w14:paraId="06DB8B69" w14:textId="491E5CEA" w:rsidR="00105A05" w:rsidRDefault="00105A05" w:rsidP="00105A05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proofErr w:type="spellStart"/>
      <w:r w:rsidR="00CB63B7">
        <w:rPr>
          <w:b/>
          <w:i/>
        </w:rPr>
        <w:t>Sufina</w:t>
      </w:r>
      <w:proofErr w:type="spellEnd"/>
      <w:r w:rsidR="00CB63B7">
        <w:rPr>
          <w:b/>
          <w:i/>
        </w:rPr>
        <w:t xml:space="preserve"> Ahma</w:t>
      </w:r>
      <w:bookmarkStart w:id="0" w:name="_GoBack"/>
      <w:bookmarkEnd w:id="0"/>
      <w:r w:rsidR="00BD2D94">
        <w:rPr>
          <w:b/>
          <w:i/>
        </w:rPr>
        <w:t>d</w:t>
      </w:r>
      <w:r>
        <w:rPr>
          <w:b/>
          <w:i/>
        </w:rPr>
        <w:t>, The Big Lottery Fund</w:t>
      </w:r>
    </w:p>
    <w:p w14:paraId="2F7FDDEA" w14:textId="77777777" w:rsidR="00105A05" w:rsidRDefault="00105A05" w:rsidP="00105A05">
      <w:r>
        <w:t>11.15 – 11.30</w:t>
      </w:r>
      <w:r>
        <w:tab/>
      </w:r>
      <w:r>
        <w:tab/>
        <w:t>Tea and coffee break</w:t>
      </w:r>
    </w:p>
    <w:p w14:paraId="57711846" w14:textId="77777777" w:rsidR="00105A05" w:rsidRDefault="00105A05" w:rsidP="00105A05">
      <w:r>
        <w:t>11.30 – 11.45</w:t>
      </w:r>
      <w:r>
        <w:tab/>
      </w:r>
      <w:r>
        <w:tab/>
        <w:t>Support and resources available to you</w:t>
      </w:r>
    </w:p>
    <w:p w14:paraId="28BD0D19" w14:textId="56B1F0FA" w:rsidR="00105A05" w:rsidRDefault="00105A05" w:rsidP="00105A05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proofErr w:type="spellStart"/>
      <w:r w:rsidR="00BD2D94">
        <w:rPr>
          <w:b/>
          <w:i/>
        </w:rPr>
        <w:t>Bhupendra</w:t>
      </w:r>
      <w:proofErr w:type="spellEnd"/>
      <w:r w:rsidR="00BD2D94">
        <w:rPr>
          <w:b/>
          <w:i/>
        </w:rPr>
        <w:t xml:space="preserve"> Solanki, Croydon Voluntary Action</w:t>
      </w:r>
    </w:p>
    <w:p w14:paraId="77AC3F7C" w14:textId="77777777" w:rsidR="00105A05" w:rsidRDefault="00105A05" w:rsidP="00105A05">
      <w:r>
        <w:t>11.45 – 12.45</w:t>
      </w:r>
      <w:r>
        <w:tab/>
      </w:r>
      <w:r>
        <w:tab/>
        <w:t>Breakout groups to look at project themes and potential partnerships</w:t>
      </w:r>
    </w:p>
    <w:p w14:paraId="260C7C39" w14:textId="77777777" w:rsidR="00105A05" w:rsidRDefault="00105A05" w:rsidP="00105A05">
      <w:r>
        <w:t>12.45 – 13.00</w:t>
      </w:r>
      <w:r>
        <w:tab/>
      </w:r>
      <w:r>
        <w:tab/>
        <w:t>Q &amp; A and Feedback</w:t>
      </w:r>
    </w:p>
    <w:p w14:paraId="48065A11" w14:textId="01C24D1E" w:rsidR="00105A05" w:rsidRDefault="00BD2D94" w:rsidP="00105A05">
      <w:r>
        <w:t>13.00 – 13.30</w:t>
      </w:r>
      <w:r>
        <w:tab/>
      </w:r>
      <w:r>
        <w:tab/>
      </w:r>
      <w:proofErr w:type="gramStart"/>
      <w:r>
        <w:t>Networking</w:t>
      </w:r>
      <w:proofErr w:type="gramEnd"/>
      <w:r>
        <w:t xml:space="preserve"> and refreshments</w:t>
      </w:r>
    </w:p>
    <w:p w14:paraId="36BA2354" w14:textId="2DBD0D5B" w:rsidR="00105A05" w:rsidRDefault="00BD2D94" w:rsidP="00105A05">
      <w:r>
        <w:t>13.30</w:t>
      </w:r>
      <w:r w:rsidR="00105A05">
        <w:tab/>
      </w:r>
      <w:r w:rsidR="00105A05">
        <w:tab/>
      </w:r>
      <w:r w:rsidR="00105A05">
        <w:tab/>
        <w:t>Close</w:t>
      </w:r>
    </w:p>
    <w:p w14:paraId="1DEA2F99" w14:textId="77777777" w:rsidR="00105A05" w:rsidRDefault="00105A05" w:rsidP="00105A05"/>
    <w:p w14:paraId="3C30D181" w14:textId="77777777" w:rsidR="00105A05" w:rsidRDefault="00105A05" w:rsidP="00105A05">
      <w:r>
        <w:rPr>
          <w:noProof/>
          <w:lang w:eastAsia="en-GB"/>
        </w:rPr>
        <w:drawing>
          <wp:inline distT="0" distB="0" distL="0" distR="0" wp14:anchorId="794A8EAE" wp14:editId="3C509795">
            <wp:extent cx="876300" cy="581025"/>
            <wp:effectExtent l="0" t="0" r="0" b="9525"/>
            <wp:docPr id="3" name="Picture 3" descr="hi_big_e_min_p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_big_e_min_pin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en-GB"/>
        </w:rPr>
        <w:drawing>
          <wp:inline distT="0" distB="0" distL="0" distR="0" wp14:anchorId="7AD3F808" wp14:editId="30DF40FF">
            <wp:extent cx="3257550" cy="571500"/>
            <wp:effectExtent l="0" t="0" r="0" b="0"/>
            <wp:docPr id="2" name="Picture 2" descr="coasttocapital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asttocapital-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en-GB"/>
        </w:rPr>
        <w:drawing>
          <wp:inline distT="0" distB="0" distL="0" distR="0" wp14:anchorId="7FCD344D" wp14:editId="7E5C5A9D">
            <wp:extent cx="628650" cy="704850"/>
            <wp:effectExtent l="0" t="0" r="0" b="0"/>
            <wp:docPr id="1" name="Picture 1" descr="ES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F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2224C" w14:textId="77777777" w:rsidR="00740E55" w:rsidRDefault="00CB63B7"/>
    <w:sectPr w:rsidR="00740E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A05"/>
    <w:rsid w:val="00084CB4"/>
    <w:rsid w:val="00105A05"/>
    <w:rsid w:val="00506553"/>
    <w:rsid w:val="00AB3212"/>
    <w:rsid w:val="00BD2D94"/>
    <w:rsid w:val="00BD401A"/>
    <w:rsid w:val="00CB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D118E"/>
  <w15:docId w15:val="{8D4D2394-1596-45D2-87CF-A2C5C40E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A0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5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A0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1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A4EFFAC23CB64580EB27740A0D97F8" ma:contentTypeVersion="3" ma:contentTypeDescription="Create a new document." ma:contentTypeScope="" ma:versionID="f54f90a55d91838842aa211e647b0b22">
  <xsd:schema xmlns:xsd="http://www.w3.org/2001/XMLSchema" xmlns:xs="http://www.w3.org/2001/XMLSchema" xmlns:p="http://schemas.microsoft.com/office/2006/metadata/properties" xmlns:ns2="8b1fb855-d142-46da-a0b1-76cb3258ba23" xmlns:ns3="8d088294-eb7a-4746-b965-8a539f7acc2f" targetNamespace="http://schemas.microsoft.com/office/2006/metadata/properties" ma:root="true" ma:fieldsID="1d868623a96452a1110db03e48fe85c9" ns2:_="" ns3:_="">
    <xsd:import namespace="8b1fb855-d142-46da-a0b1-76cb3258ba23"/>
    <xsd:import namespace="8d088294-eb7a-4746-b965-8a539f7acc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fb855-d142-46da-a0b1-76cb3258ba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88294-eb7a-4746-b965-8a539f7acc2f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73869A-5586-4827-BBB9-919082E0E0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402DDA-2DF6-45A5-92AE-E482C4750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fb855-d142-46da-a0b1-76cb3258ba23"/>
    <ds:schemaRef ds:uri="8d088294-eb7a-4746-b965-8a539f7ac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110A4F-C972-4C1A-A9B4-EF778C81CD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Croydon Voluntary Action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Training</dc:creator>
  <cp:lastModifiedBy>Ann Ferris</cp:lastModifiedBy>
  <cp:revision>5</cp:revision>
  <dcterms:created xsi:type="dcterms:W3CDTF">2015-04-15T15:24:00Z</dcterms:created>
  <dcterms:modified xsi:type="dcterms:W3CDTF">2015-04-21T14:30:00Z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0x0101002CA4EFFAC23CB64580EB27740A0D97F8</vt:lpwstr>
  </property>
</Properties>
</file>