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(Optional):……………………………………………..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Thank you for all the support and help you have given whilst being registered as a volunteer with (Organisation Name).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part of our commitment to volunteers’ involvement within the organisation, it is our procedure to ask all volunteers to complete an exit questionnaire.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We rely on your feedback to help us assess and monitor the services that we provide; we are continually looking at ways of improving our existing services to you, and your honest opinion would be much appreciated.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How long did you volunteer with us? ……………………………….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 what capacity (e.g. office, mentor)? ……………………………….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Reasons(s) for leaving: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Fixed Term Placement</w:t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Further Education</w:t>
        <w:tab/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Taking up employment</w:t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Did not feel well used</w:t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Moving</w:t>
        <w:tab/>
        <w:tab/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Can no longer meet time commitments</w:t>
        <w:tab/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Other (please specify below) </w:t>
      </w:r>
    </w:p>
    <w:tbl>
      <w:tblPr>
        <w:tblStyle w:val="Table1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did you least like about volunteering with us?</w:t>
      </w:r>
    </w:p>
    <w:tbl>
      <w:tblPr>
        <w:tblStyle w:val="Table2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did you like best about volunteering with us?</w:t>
      </w:r>
    </w:p>
    <w:tbl>
      <w:tblPr>
        <w:tblStyle w:val="Table3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 you have suggestions for changes or improvements in our work with volunteers?</w:t>
      </w:r>
    </w:p>
    <w:tbl>
      <w:tblPr>
        <w:tblStyle w:val="Table4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Did you find the support offered to you by the team satisfactory?   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 xml:space="preserve">Yes</w:t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No</w:t>
        <w:tab/>
        <w:tab/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Any comments in relation to the support offered</w:t>
      </w:r>
    </w:p>
    <w:tbl>
      <w:tblPr>
        <w:tblStyle w:val="Table5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Any other comments you wish to add</w:t>
      </w:r>
    </w:p>
    <w:tbl>
      <w:tblPr>
        <w:tblStyle w:val="Table6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>
        <w:rFonts w:ascii="Arial" w:cs="Arial" w:eastAsia="Arial" w:hAnsi="Arial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  <w:rtl w:val="0"/>
      </w:rPr>
      <w:t xml:space="preserve">(Organisation Name here)</w:t>
    </w:r>
  </w:p>
  <w:p w:rsidR="00000000" w:rsidDel="00000000" w:rsidP="00000000" w:rsidRDefault="00000000" w:rsidRPr="00000000" w14:paraId="00000045">
    <w:pPr>
      <w:jc w:val="center"/>
      <w:rPr>
        <w:rFonts w:ascii="Arial" w:cs="Arial" w:eastAsia="Arial" w:hAnsi="Arial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  <w:rtl w:val="0"/>
      </w:rPr>
      <w:t xml:space="preserve">EXIT QUESTIONNAIRE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