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391DC" w14:textId="6C0B39FC" w:rsidR="00E11B15" w:rsidRPr="006A185A" w:rsidRDefault="004B2747" w:rsidP="006A185A">
      <w:pPr>
        <w:pStyle w:val="Heading1"/>
      </w:pPr>
      <w:r w:rsidRPr="006A185A">
        <w:t>Community Builder</w:t>
      </w:r>
    </w:p>
    <w:p w14:paraId="4A659A5D" w14:textId="77777777" w:rsidR="00FD0A3E" w:rsidRPr="0019369F" w:rsidRDefault="00FD0A3E" w:rsidP="002D14ED">
      <w:pPr>
        <w:rPr>
          <w:rFonts w:asciiTheme="majorHAnsi" w:hAnsiTheme="majorHAnsi" w:cstheme="majorHAnsi"/>
          <w:szCs w:val="24"/>
        </w:rPr>
      </w:pPr>
    </w:p>
    <w:tbl>
      <w:tblPr>
        <w:tblW w:w="8908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0"/>
        <w:gridCol w:w="5928"/>
      </w:tblGrid>
      <w:tr w:rsidR="00FD0A3E" w:rsidRPr="0019369F" w14:paraId="65D8B115" w14:textId="77777777" w:rsidTr="62F79384">
        <w:trPr>
          <w:trHeight w:val="470"/>
        </w:trPr>
        <w:tc>
          <w:tcPr>
            <w:tcW w:w="2980" w:type="dxa"/>
          </w:tcPr>
          <w:p w14:paraId="32B77DDF" w14:textId="77777777" w:rsidR="00FD0A3E" w:rsidRPr="0019369F" w:rsidRDefault="00FD0A3E" w:rsidP="00877942">
            <w:pPr>
              <w:pStyle w:val="TableParagraph"/>
              <w:spacing w:before="107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Job</w:t>
            </w:r>
            <w:r w:rsidRPr="0019369F">
              <w:rPr>
                <w:rFonts w:asciiTheme="majorHAnsi" w:hAnsiTheme="majorHAnsi" w:cstheme="majorHAnsi"/>
                <w:bCs/>
                <w:spacing w:val="-3"/>
                <w:sz w:val="24"/>
                <w:szCs w:val="24"/>
              </w:rPr>
              <w:t xml:space="preserve"> </w:t>
            </w: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Title</w:t>
            </w:r>
          </w:p>
        </w:tc>
        <w:tc>
          <w:tcPr>
            <w:tcW w:w="5928" w:type="dxa"/>
          </w:tcPr>
          <w:p w14:paraId="4464B0A0" w14:textId="209F72D8" w:rsidR="00FD0A3E" w:rsidRPr="0019369F" w:rsidRDefault="004B2747" w:rsidP="00877942">
            <w:pPr>
              <w:pStyle w:val="TableParagraph"/>
              <w:spacing w:before="107"/>
              <w:ind w:left="108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Community Builder</w:t>
            </w:r>
          </w:p>
        </w:tc>
      </w:tr>
      <w:tr w:rsidR="00FD0A3E" w:rsidRPr="0019369F" w14:paraId="05F81455" w14:textId="77777777" w:rsidTr="62F79384">
        <w:trPr>
          <w:trHeight w:val="490"/>
        </w:trPr>
        <w:tc>
          <w:tcPr>
            <w:tcW w:w="2980" w:type="dxa"/>
          </w:tcPr>
          <w:p w14:paraId="450E4CFE" w14:textId="0343915B" w:rsidR="00FD0A3E" w:rsidRPr="0019369F" w:rsidRDefault="002B0A61" w:rsidP="00877942">
            <w:pPr>
              <w:pStyle w:val="TableParagraph"/>
              <w:spacing w:before="117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Location</w:t>
            </w:r>
          </w:p>
        </w:tc>
        <w:tc>
          <w:tcPr>
            <w:tcW w:w="5928" w:type="dxa"/>
          </w:tcPr>
          <w:p w14:paraId="50AC885C" w14:textId="65B1C849" w:rsidR="00FD0A3E" w:rsidRPr="0019369F" w:rsidRDefault="0004030D" w:rsidP="00877942">
            <w:pPr>
              <w:pStyle w:val="TableParagraph"/>
              <w:spacing w:before="117"/>
              <w:ind w:left="108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Croydon North</w:t>
            </w:r>
            <w:r w:rsidR="00973240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West</w:t>
            </w: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/ Crystal Palace</w:t>
            </w:r>
            <w:r w:rsidR="00973240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office</w:t>
            </w:r>
          </w:p>
        </w:tc>
      </w:tr>
      <w:tr w:rsidR="00FD0A3E" w:rsidRPr="0019369F" w14:paraId="381CB472" w14:textId="77777777" w:rsidTr="62F79384">
        <w:trPr>
          <w:trHeight w:val="550"/>
        </w:trPr>
        <w:tc>
          <w:tcPr>
            <w:tcW w:w="2980" w:type="dxa"/>
          </w:tcPr>
          <w:p w14:paraId="1930AB5E" w14:textId="77777777" w:rsidR="00FD0A3E" w:rsidRPr="0019369F" w:rsidRDefault="00FD0A3E" w:rsidP="00877942">
            <w:pPr>
              <w:pStyle w:val="TableParagraph"/>
              <w:spacing w:before="107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Hours</w:t>
            </w:r>
          </w:p>
        </w:tc>
        <w:tc>
          <w:tcPr>
            <w:tcW w:w="5928" w:type="dxa"/>
          </w:tcPr>
          <w:p w14:paraId="0AC02543" w14:textId="77777777" w:rsidR="0019369F" w:rsidRDefault="564C4A9B" w:rsidP="0019369F">
            <w:pPr>
              <w:pStyle w:val="TableParagraph"/>
              <w:numPr>
                <w:ilvl w:val="0"/>
                <w:numId w:val="31"/>
              </w:numPr>
              <w:spacing w:before="107" w:line="247" w:lineRule="auto"/>
              <w:ind w:right="819"/>
              <w:rPr>
                <w:rFonts w:asciiTheme="majorHAnsi" w:hAnsiTheme="majorHAnsi" w:cstheme="majorHAnsi"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sz w:val="24"/>
                <w:szCs w:val="24"/>
              </w:rPr>
              <w:t>35 hours per week</w:t>
            </w:r>
            <w:r w:rsidR="2F93ABDC" w:rsidRPr="0019369F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="0019369F" w:rsidRPr="0019369F">
              <w:rPr>
                <w:rFonts w:asciiTheme="majorHAnsi" w:hAnsiTheme="majorHAnsi" w:cstheme="majorHAnsi"/>
                <w:sz w:val="24"/>
                <w:szCs w:val="24"/>
              </w:rPr>
              <w:t>Fixed term contract up to 31st March 2024</w:t>
            </w:r>
          </w:p>
          <w:p w14:paraId="44911A12" w14:textId="77777777" w:rsidR="0019369F" w:rsidRDefault="2F93ABDC" w:rsidP="0019369F">
            <w:pPr>
              <w:pStyle w:val="TableParagraph"/>
              <w:numPr>
                <w:ilvl w:val="0"/>
                <w:numId w:val="31"/>
              </w:numPr>
              <w:spacing w:before="107" w:line="247" w:lineRule="auto"/>
              <w:ind w:right="819"/>
              <w:rPr>
                <w:rFonts w:asciiTheme="majorHAnsi" w:hAnsiTheme="majorHAnsi" w:cstheme="majorHAnsi"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sz w:val="24"/>
                <w:szCs w:val="24"/>
              </w:rPr>
              <w:t xml:space="preserve">Flexible working/ </w:t>
            </w:r>
            <w:r w:rsidR="0E8A9969" w:rsidRPr="0019369F">
              <w:rPr>
                <w:rFonts w:asciiTheme="majorHAnsi" w:hAnsiTheme="majorHAnsi" w:cstheme="majorHAnsi"/>
                <w:sz w:val="24"/>
                <w:szCs w:val="24"/>
              </w:rPr>
              <w:t xml:space="preserve">4- day week/ </w:t>
            </w:r>
            <w:r w:rsidRPr="0019369F">
              <w:rPr>
                <w:rFonts w:asciiTheme="majorHAnsi" w:hAnsiTheme="majorHAnsi" w:cstheme="majorHAnsi"/>
                <w:sz w:val="24"/>
                <w:szCs w:val="24"/>
              </w:rPr>
              <w:t>job share considered</w:t>
            </w:r>
            <w:r w:rsidR="696AA44F" w:rsidRPr="0019369F">
              <w:rPr>
                <w:rFonts w:asciiTheme="majorHAnsi" w:hAnsiTheme="majorHAnsi" w:cstheme="majorHAnsi"/>
                <w:sz w:val="24"/>
                <w:szCs w:val="24"/>
              </w:rPr>
              <w:t xml:space="preserve"> for the right candidate</w:t>
            </w:r>
          </w:p>
          <w:p w14:paraId="7D642579" w14:textId="4BDEFCB2" w:rsidR="002F2105" w:rsidRPr="0019369F" w:rsidRDefault="7CB00804" w:rsidP="0019369F">
            <w:pPr>
              <w:pStyle w:val="TableParagraph"/>
              <w:numPr>
                <w:ilvl w:val="0"/>
                <w:numId w:val="31"/>
              </w:numPr>
              <w:spacing w:before="107" w:line="247" w:lineRule="auto"/>
              <w:ind w:right="819"/>
              <w:rPr>
                <w:rFonts w:asciiTheme="majorHAnsi" w:hAnsiTheme="majorHAnsi" w:cstheme="majorHAnsi"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sz w:val="24"/>
                <w:szCs w:val="24"/>
              </w:rPr>
              <w:t>Occasional weekend and evening work will be required.</w:t>
            </w:r>
          </w:p>
          <w:p w14:paraId="7B2AE83F" w14:textId="0F433EE6" w:rsidR="0019369F" w:rsidRPr="0019369F" w:rsidRDefault="0019369F" w:rsidP="0031641F">
            <w:pPr>
              <w:rPr>
                <w:rFonts w:asciiTheme="majorHAnsi" w:hAnsiTheme="majorHAnsi" w:cstheme="majorHAnsi"/>
                <w:szCs w:val="24"/>
              </w:rPr>
            </w:pPr>
            <w:r w:rsidRPr="0019369F">
              <w:rPr>
                <w:rFonts w:asciiTheme="majorHAnsi" w:hAnsiTheme="majorHAnsi" w:cstheme="majorHAnsi"/>
                <w:szCs w:val="24"/>
              </w:rPr>
              <w:t xml:space="preserve">  </w:t>
            </w:r>
          </w:p>
        </w:tc>
      </w:tr>
      <w:tr w:rsidR="00FD0A3E" w:rsidRPr="0019369F" w14:paraId="2316CE5F" w14:textId="77777777" w:rsidTr="62F79384">
        <w:trPr>
          <w:trHeight w:val="469"/>
        </w:trPr>
        <w:tc>
          <w:tcPr>
            <w:tcW w:w="2980" w:type="dxa"/>
          </w:tcPr>
          <w:p w14:paraId="4043411F" w14:textId="77777777" w:rsidR="00FD0A3E" w:rsidRPr="0019369F" w:rsidRDefault="00FD0A3E" w:rsidP="00877942">
            <w:pPr>
              <w:pStyle w:val="TableParagraph"/>
              <w:spacing w:before="102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Salary</w:t>
            </w:r>
          </w:p>
        </w:tc>
        <w:tc>
          <w:tcPr>
            <w:tcW w:w="5928" w:type="dxa"/>
          </w:tcPr>
          <w:p w14:paraId="6F261594" w14:textId="453220EE" w:rsidR="00FD0A3E" w:rsidRPr="0019369F" w:rsidRDefault="00AC6444" w:rsidP="00AC6444">
            <w:pPr>
              <w:rPr>
                <w:rFonts w:asciiTheme="majorHAnsi" w:hAnsiTheme="majorHAnsi" w:cstheme="majorHAnsi"/>
                <w:szCs w:val="24"/>
              </w:rPr>
            </w:pPr>
            <w:r>
              <w:t>£28,724 OLW</w:t>
            </w:r>
          </w:p>
        </w:tc>
      </w:tr>
    </w:tbl>
    <w:p w14:paraId="46DD4BF3" w14:textId="77777777" w:rsidR="00FD0A3E" w:rsidRPr="0019369F" w:rsidRDefault="00FD0A3E" w:rsidP="002D14ED">
      <w:pPr>
        <w:rPr>
          <w:rFonts w:asciiTheme="majorHAnsi" w:hAnsiTheme="majorHAnsi" w:cstheme="majorHAnsi"/>
          <w:szCs w:val="24"/>
        </w:rPr>
      </w:pPr>
    </w:p>
    <w:p w14:paraId="1196FE0E" w14:textId="77777777" w:rsidR="00FD0A3E" w:rsidRPr="0019369F" w:rsidRDefault="00FD0A3E" w:rsidP="002D14ED">
      <w:pPr>
        <w:rPr>
          <w:rFonts w:asciiTheme="majorHAnsi" w:hAnsiTheme="majorHAnsi" w:cstheme="majorHAnsi"/>
          <w:szCs w:val="24"/>
        </w:rPr>
      </w:pPr>
    </w:p>
    <w:p w14:paraId="52EE0517" w14:textId="0C4563B4" w:rsidR="00DD399A" w:rsidRPr="0019369F" w:rsidRDefault="00E6549D" w:rsidP="00E6549D">
      <w:pPr>
        <w:jc w:val="center"/>
        <w:rPr>
          <w:rFonts w:asciiTheme="majorHAnsi" w:hAnsiTheme="majorHAnsi" w:cstheme="majorHAnsi"/>
          <w:szCs w:val="24"/>
        </w:rPr>
      </w:pPr>
      <w:r w:rsidRPr="0019369F">
        <w:rPr>
          <w:rFonts w:asciiTheme="majorHAnsi" w:hAnsiTheme="majorHAnsi" w:cstheme="majorHAnsi"/>
          <w:b/>
          <w:szCs w:val="24"/>
        </w:rPr>
        <w:t>Your</w:t>
      </w:r>
      <w:r w:rsidRPr="0019369F">
        <w:rPr>
          <w:rFonts w:asciiTheme="majorHAnsi" w:hAnsiTheme="majorHAnsi" w:cstheme="majorHAnsi"/>
          <w:b/>
          <w:spacing w:val="-6"/>
          <w:szCs w:val="24"/>
        </w:rPr>
        <w:t xml:space="preserve"> </w:t>
      </w:r>
      <w:r w:rsidRPr="0019369F">
        <w:rPr>
          <w:rFonts w:asciiTheme="majorHAnsi" w:hAnsiTheme="majorHAnsi" w:cstheme="majorHAnsi"/>
          <w:b/>
          <w:szCs w:val="24"/>
        </w:rPr>
        <w:t>Main</w:t>
      </w:r>
      <w:r w:rsidRPr="0019369F">
        <w:rPr>
          <w:rFonts w:asciiTheme="majorHAnsi" w:hAnsiTheme="majorHAnsi" w:cstheme="majorHAnsi"/>
          <w:b/>
          <w:spacing w:val="-6"/>
          <w:szCs w:val="24"/>
        </w:rPr>
        <w:t xml:space="preserve"> </w:t>
      </w:r>
      <w:r w:rsidRPr="0019369F">
        <w:rPr>
          <w:rFonts w:asciiTheme="majorHAnsi" w:hAnsiTheme="majorHAnsi" w:cstheme="majorHAnsi"/>
          <w:b/>
          <w:szCs w:val="24"/>
        </w:rPr>
        <w:t>Role</w:t>
      </w:r>
    </w:p>
    <w:p w14:paraId="5D982B30" w14:textId="77777777" w:rsidR="00E6549D" w:rsidRPr="0019369F" w:rsidRDefault="00E6549D" w:rsidP="002D14ED">
      <w:pPr>
        <w:rPr>
          <w:rFonts w:asciiTheme="majorHAnsi" w:hAnsiTheme="majorHAnsi" w:cstheme="majorHAnsi"/>
          <w:szCs w:val="24"/>
        </w:rPr>
      </w:pPr>
    </w:p>
    <w:p w14:paraId="13A65F7B" w14:textId="5B3B990E" w:rsidR="00E72412" w:rsidRPr="0019369F" w:rsidRDefault="00E72412" w:rsidP="62F79384">
      <w:pPr>
        <w:rPr>
          <w:rFonts w:asciiTheme="majorHAnsi" w:eastAsiaTheme="majorEastAsia" w:hAnsiTheme="majorHAnsi" w:cstheme="majorHAnsi"/>
          <w:szCs w:val="24"/>
        </w:rPr>
      </w:pPr>
      <w:r w:rsidRPr="0019369F">
        <w:rPr>
          <w:rFonts w:asciiTheme="majorHAnsi" w:eastAsiaTheme="majorEastAsia" w:hAnsiTheme="majorHAnsi" w:cstheme="majorHAnsi"/>
          <w:szCs w:val="24"/>
        </w:rPr>
        <w:t xml:space="preserve">ClearCommunityWeb are recruiting a full time </w:t>
      </w:r>
      <w:r w:rsidRPr="0019369F">
        <w:rPr>
          <w:rFonts w:asciiTheme="majorHAnsi" w:eastAsiaTheme="majorEastAsia" w:hAnsiTheme="majorHAnsi" w:cstheme="majorHAnsi"/>
          <w:b/>
          <w:bCs/>
          <w:szCs w:val="24"/>
        </w:rPr>
        <w:t>Community Builder</w:t>
      </w:r>
      <w:r w:rsidRPr="0019369F">
        <w:rPr>
          <w:rFonts w:asciiTheme="majorHAnsi" w:eastAsiaTheme="majorEastAsia" w:hAnsiTheme="majorHAnsi" w:cstheme="majorHAnsi"/>
          <w:szCs w:val="24"/>
        </w:rPr>
        <w:t xml:space="preserve"> to work across North- West Croydon (including </w:t>
      </w:r>
      <w:proofErr w:type="spellStart"/>
      <w:r w:rsidRPr="0019369F">
        <w:rPr>
          <w:rFonts w:asciiTheme="majorHAnsi" w:eastAsiaTheme="majorEastAsia" w:hAnsiTheme="majorHAnsi" w:cstheme="majorHAnsi"/>
          <w:szCs w:val="24"/>
        </w:rPr>
        <w:t>Norbur</w:t>
      </w:r>
      <w:r w:rsidR="00973240">
        <w:rPr>
          <w:rFonts w:asciiTheme="majorHAnsi" w:eastAsiaTheme="majorEastAsia" w:hAnsiTheme="majorHAnsi" w:cstheme="majorHAnsi"/>
          <w:szCs w:val="24"/>
        </w:rPr>
        <w:t>y</w:t>
      </w:r>
      <w:proofErr w:type="spellEnd"/>
      <w:r w:rsidR="00973240">
        <w:rPr>
          <w:rFonts w:asciiTheme="majorHAnsi" w:eastAsiaTheme="majorEastAsia" w:hAnsiTheme="majorHAnsi" w:cstheme="majorHAnsi"/>
          <w:szCs w:val="24"/>
        </w:rPr>
        <w:t xml:space="preserve"> Park, </w:t>
      </w:r>
      <w:proofErr w:type="spellStart"/>
      <w:r w:rsidR="00973240">
        <w:rPr>
          <w:rFonts w:asciiTheme="majorHAnsi" w:eastAsiaTheme="majorEastAsia" w:hAnsiTheme="majorHAnsi" w:cstheme="majorHAnsi"/>
          <w:szCs w:val="24"/>
        </w:rPr>
        <w:t>Norbury</w:t>
      </w:r>
      <w:proofErr w:type="spellEnd"/>
      <w:r w:rsidR="00973240">
        <w:rPr>
          <w:rFonts w:asciiTheme="majorHAnsi" w:eastAsiaTheme="majorEastAsia" w:hAnsiTheme="majorHAnsi" w:cstheme="majorHAnsi"/>
          <w:szCs w:val="24"/>
        </w:rPr>
        <w:t xml:space="preserve"> and Pollards Hill, </w:t>
      </w:r>
      <w:proofErr w:type="spellStart"/>
      <w:r w:rsidR="00973240">
        <w:rPr>
          <w:rFonts w:asciiTheme="majorHAnsi" w:eastAsiaTheme="majorEastAsia" w:hAnsiTheme="majorHAnsi" w:cstheme="majorHAnsi"/>
          <w:szCs w:val="24"/>
        </w:rPr>
        <w:t>Ensham</w:t>
      </w:r>
      <w:proofErr w:type="spellEnd"/>
      <w:r w:rsidR="00973240">
        <w:rPr>
          <w:rFonts w:asciiTheme="majorHAnsi" w:eastAsiaTheme="majorEastAsia" w:hAnsiTheme="majorHAnsi" w:cstheme="majorHAnsi"/>
          <w:szCs w:val="24"/>
        </w:rPr>
        <w:t xml:space="preserve"> Manor and West Thornton).</w:t>
      </w:r>
    </w:p>
    <w:p w14:paraId="412EF4F5" w14:textId="6435A822" w:rsidR="00E72412" w:rsidRDefault="00E72412" w:rsidP="62F79384">
      <w:pPr>
        <w:rPr>
          <w:rFonts w:asciiTheme="majorHAnsi" w:eastAsiaTheme="majorEastAsia" w:hAnsiTheme="majorHAnsi" w:cstheme="majorHAnsi"/>
          <w:szCs w:val="24"/>
        </w:rPr>
      </w:pPr>
    </w:p>
    <w:p w14:paraId="0F778E37" w14:textId="172DB60E" w:rsidR="00322497" w:rsidRDefault="00322497" w:rsidP="00322497">
      <w:pPr>
        <w:rPr>
          <w:rFonts w:asciiTheme="majorHAnsi" w:eastAsiaTheme="majorEastAsia" w:hAnsiTheme="majorHAnsi" w:cstheme="majorHAnsi"/>
          <w:szCs w:val="24"/>
        </w:rPr>
      </w:pPr>
      <w:r w:rsidRPr="0019369F">
        <w:rPr>
          <w:rFonts w:asciiTheme="majorHAnsi" w:eastAsiaTheme="majorEastAsia" w:hAnsiTheme="majorHAnsi" w:cstheme="majorHAnsi"/>
          <w:szCs w:val="24"/>
        </w:rPr>
        <w:t xml:space="preserve">Your role is to understand the challenges </w:t>
      </w:r>
      <w:r w:rsidR="00973240">
        <w:rPr>
          <w:rFonts w:asciiTheme="majorHAnsi" w:eastAsiaTheme="majorEastAsia" w:hAnsiTheme="majorHAnsi" w:cstheme="majorHAnsi"/>
          <w:szCs w:val="24"/>
        </w:rPr>
        <w:t>and support the</w:t>
      </w:r>
      <w:r w:rsidRPr="0019369F">
        <w:rPr>
          <w:rFonts w:asciiTheme="majorHAnsi" w:eastAsiaTheme="majorEastAsia" w:hAnsiTheme="majorHAnsi" w:cstheme="majorHAnsi"/>
          <w:szCs w:val="24"/>
        </w:rPr>
        <w:t xml:space="preserve"> local community and groups </w:t>
      </w:r>
      <w:r w:rsidR="00973240">
        <w:rPr>
          <w:rFonts w:asciiTheme="majorHAnsi" w:eastAsiaTheme="majorEastAsia" w:hAnsiTheme="majorHAnsi" w:cstheme="majorHAnsi"/>
          <w:szCs w:val="24"/>
        </w:rPr>
        <w:t>and work with local health colleagues, such as Link Workers</w:t>
      </w:r>
      <w:r w:rsidRPr="0019369F">
        <w:rPr>
          <w:rFonts w:asciiTheme="majorHAnsi" w:eastAsiaTheme="majorEastAsia" w:hAnsiTheme="majorHAnsi" w:cstheme="majorHAnsi"/>
          <w:szCs w:val="24"/>
        </w:rPr>
        <w:t>.</w:t>
      </w:r>
      <w:r w:rsidR="004644D9">
        <w:rPr>
          <w:rFonts w:asciiTheme="majorHAnsi" w:eastAsiaTheme="majorEastAsia" w:hAnsiTheme="majorHAnsi" w:cstheme="majorHAnsi"/>
          <w:szCs w:val="24"/>
        </w:rPr>
        <w:t xml:space="preserve"> You will identify and bring together individuals and groups together to </w:t>
      </w:r>
      <w:proofErr w:type="spellStart"/>
      <w:r w:rsidR="004644D9">
        <w:rPr>
          <w:rFonts w:asciiTheme="majorHAnsi" w:eastAsiaTheme="majorEastAsia" w:hAnsiTheme="majorHAnsi" w:cstheme="majorHAnsi"/>
          <w:szCs w:val="24"/>
        </w:rPr>
        <w:t>realise</w:t>
      </w:r>
      <w:proofErr w:type="spellEnd"/>
      <w:r w:rsidR="004644D9">
        <w:rPr>
          <w:rFonts w:asciiTheme="majorHAnsi" w:eastAsiaTheme="majorEastAsia" w:hAnsiTheme="majorHAnsi" w:cstheme="majorHAnsi"/>
          <w:szCs w:val="24"/>
        </w:rPr>
        <w:t xml:space="preserve"> their ideas as well as to activate ideas in the community.</w:t>
      </w:r>
    </w:p>
    <w:p w14:paraId="39AB3534" w14:textId="41084E76" w:rsidR="004644D9" w:rsidRDefault="004644D9" w:rsidP="00322497">
      <w:pPr>
        <w:rPr>
          <w:rFonts w:asciiTheme="majorHAnsi" w:eastAsiaTheme="majorEastAsia" w:hAnsiTheme="majorHAnsi" w:cstheme="majorHAnsi"/>
          <w:szCs w:val="24"/>
        </w:rPr>
      </w:pPr>
    </w:p>
    <w:p w14:paraId="138E88D1" w14:textId="48753035" w:rsidR="00630947" w:rsidRDefault="00973240" w:rsidP="00322497">
      <w:pPr>
        <w:rPr>
          <w:rFonts w:asciiTheme="majorHAnsi" w:eastAsiaTheme="majorEastAsia" w:hAnsiTheme="majorHAnsi" w:cstheme="majorHAnsi"/>
          <w:szCs w:val="24"/>
        </w:rPr>
      </w:pPr>
      <w:r>
        <w:rPr>
          <w:rFonts w:asciiTheme="majorHAnsi" w:eastAsiaTheme="majorEastAsia" w:hAnsiTheme="majorHAnsi" w:cstheme="majorHAnsi"/>
          <w:szCs w:val="24"/>
        </w:rPr>
        <w:t>You will support</w:t>
      </w:r>
      <w:r w:rsidR="004644D9">
        <w:rPr>
          <w:rFonts w:asciiTheme="majorHAnsi" w:eastAsiaTheme="majorEastAsia" w:hAnsiTheme="majorHAnsi" w:cstheme="majorHAnsi"/>
          <w:szCs w:val="24"/>
        </w:rPr>
        <w:t xml:space="preserve"> </w:t>
      </w:r>
      <w:r w:rsidR="00737266">
        <w:rPr>
          <w:rFonts w:asciiTheme="majorHAnsi" w:eastAsiaTheme="majorEastAsia" w:hAnsiTheme="majorHAnsi" w:cstheme="majorHAnsi"/>
          <w:szCs w:val="24"/>
        </w:rPr>
        <w:t xml:space="preserve">the various </w:t>
      </w:r>
      <w:r w:rsidR="004644D9">
        <w:rPr>
          <w:rFonts w:asciiTheme="majorHAnsi" w:eastAsiaTheme="majorEastAsia" w:hAnsiTheme="majorHAnsi" w:cstheme="majorHAnsi"/>
          <w:szCs w:val="24"/>
        </w:rPr>
        <w:t xml:space="preserve">community hubs </w:t>
      </w:r>
      <w:r>
        <w:rPr>
          <w:rFonts w:asciiTheme="majorHAnsi" w:eastAsiaTheme="majorEastAsia" w:hAnsiTheme="majorHAnsi" w:cstheme="majorHAnsi"/>
          <w:szCs w:val="24"/>
        </w:rPr>
        <w:t>and the work priorities of the Local Community Partnership.</w:t>
      </w:r>
    </w:p>
    <w:p w14:paraId="129B7DE6" w14:textId="77777777" w:rsidR="00630947" w:rsidRDefault="00630947" w:rsidP="00322497">
      <w:pPr>
        <w:rPr>
          <w:rFonts w:asciiTheme="majorHAnsi" w:eastAsiaTheme="majorEastAsia" w:hAnsiTheme="majorHAnsi" w:cstheme="majorHAnsi"/>
          <w:szCs w:val="24"/>
        </w:rPr>
      </w:pPr>
    </w:p>
    <w:p w14:paraId="68275F45" w14:textId="54ADD959" w:rsidR="00322497" w:rsidRDefault="00737266" w:rsidP="00630947">
      <w:pPr>
        <w:rPr>
          <w:rFonts w:asciiTheme="majorHAnsi" w:eastAsiaTheme="majorEastAsia" w:hAnsiTheme="majorHAnsi" w:cstheme="majorHAnsi"/>
          <w:szCs w:val="24"/>
        </w:rPr>
      </w:pPr>
      <w:r>
        <w:rPr>
          <w:rFonts w:asciiTheme="majorHAnsi" w:eastAsiaTheme="majorEastAsia" w:hAnsiTheme="majorHAnsi" w:cstheme="majorHAnsi"/>
          <w:szCs w:val="24"/>
        </w:rPr>
        <w:t xml:space="preserve">You will be </w:t>
      </w:r>
      <w:r w:rsidR="00630947">
        <w:rPr>
          <w:rFonts w:asciiTheme="majorHAnsi" w:eastAsiaTheme="majorEastAsia" w:hAnsiTheme="majorHAnsi" w:cstheme="majorHAnsi"/>
          <w:szCs w:val="24"/>
        </w:rPr>
        <w:t>responsible</w:t>
      </w:r>
      <w:r>
        <w:rPr>
          <w:rFonts w:asciiTheme="majorHAnsi" w:eastAsiaTheme="majorEastAsia" w:hAnsiTheme="majorHAnsi" w:cstheme="majorHAnsi"/>
          <w:szCs w:val="24"/>
        </w:rPr>
        <w:t xml:space="preserve"> </w:t>
      </w:r>
      <w:r w:rsidR="00630947">
        <w:rPr>
          <w:rFonts w:asciiTheme="majorHAnsi" w:eastAsiaTheme="majorEastAsia" w:hAnsiTheme="majorHAnsi" w:cstheme="majorHAnsi"/>
          <w:szCs w:val="24"/>
        </w:rPr>
        <w:t>for</w:t>
      </w:r>
      <w:r>
        <w:rPr>
          <w:rFonts w:asciiTheme="majorHAnsi" w:eastAsiaTheme="majorEastAsia" w:hAnsiTheme="majorHAnsi" w:cstheme="majorHAnsi"/>
          <w:szCs w:val="24"/>
        </w:rPr>
        <w:t xml:space="preserve"> setting up and delivering a </w:t>
      </w:r>
      <w:proofErr w:type="spellStart"/>
      <w:r>
        <w:rPr>
          <w:rFonts w:asciiTheme="majorHAnsi" w:eastAsiaTheme="majorEastAsia" w:hAnsiTheme="majorHAnsi" w:cstheme="majorHAnsi"/>
          <w:szCs w:val="24"/>
        </w:rPr>
        <w:t>pr</w:t>
      </w:r>
      <w:r w:rsidR="00630947">
        <w:rPr>
          <w:rFonts w:asciiTheme="majorHAnsi" w:eastAsiaTheme="majorEastAsia" w:hAnsiTheme="majorHAnsi" w:cstheme="majorHAnsi"/>
          <w:szCs w:val="24"/>
        </w:rPr>
        <w:t>o</w:t>
      </w:r>
      <w:r>
        <w:rPr>
          <w:rFonts w:asciiTheme="majorHAnsi" w:eastAsiaTheme="majorEastAsia" w:hAnsiTheme="majorHAnsi" w:cstheme="majorHAnsi"/>
          <w:szCs w:val="24"/>
        </w:rPr>
        <w:t>gramme</w:t>
      </w:r>
      <w:proofErr w:type="spellEnd"/>
      <w:r>
        <w:rPr>
          <w:rFonts w:asciiTheme="majorHAnsi" w:eastAsiaTheme="majorEastAsia" w:hAnsiTheme="majorHAnsi" w:cstheme="majorHAnsi"/>
          <w:szCs w:val="24"/>
        </w:rPr>
        <w:t xml:space="preserve"> of </w:t>
      </w:r>
      <w:r w:rsidR="00630947">
        <w:rPr>
          <w:rFonts w:asciiTheme="majorHAnsi" w:eastAsiaTheme="majorEastAsia" w:hAnsiTheme="majorHAnsi" w:cstheme="majorHAnsi"/>
          <w:szCs w:val="24"/>
        </w:rPr>
        <w:t>‘</w:t>
      </w:r>
      <w:r>
        <w:rPr>
          <w:rFonts w:asciiTheme="majorHAnsi" w:eastAsiaTheme="majorEastAsia" w:hAnsiTheme="majorHAnsi" w:cstheme="majorHAnsi"/>
          <w:szCs w:val="24"/>
        </w:rPr>
        <w:t>ideas fairs</w:t>
      </w:r>
      <w:r w:rsidR="00630947">
        <w:rPr>
          <w:rFonts w:asciiTheme="majorHAnsi" w:eastAsiaTheme="majorEastAsia" w:hAnsiTheme="majorHAnsi" w:cstheme="majorHAnsi"/>
          <w:szCs w:val="24"/>
        </w:rPr>
        <w:t>’</w:t>
      </w:r>
      <w:r>
        <w:rPr>
          <w:rFonts w:asciiTheme="majorHAnsi" w:eastAsiaTheme="majorEastAsia" w:hAnsiTheme="majorHAnsi" w:cstheme="majorHAnsi"/>
          <w:szCs w:val="24"/>
        </w:rPr>
        <w:t xml:space="preserve"> or </w:t>
      </w:r>
      <w:r w:rsidR="00630947">
        <w:rPr>
          <w:rFonts w:asciiTheme="majorHAnsi" w:eastAsiaTheme="majorEastAsia" w:hAnsiTheme="majorHAnsi" w:cstheme="majorHAnsi"/>
          <w:szCs w:val="24"/>
        </w:rPr>
        <w:t>‘celebration events’ which bring together the various assets, groups and individuals in the community.</w:t>
      </w:r>
      <w:r w:rsidR="004644D9">
        <w:rPr>
          <w:rFonts w:asciiTheme="majorHAnsi" w:eastAsiaTheme="majorEastAsia" w:hAnsiTheme="majorHAnsi" w:cstheme="majorHAnsi"/>
          <w:szCs w:val="24"/>
        </w:rPr>
        <w:t xml:space="preserve"> </w:t>
      </w:r>
    </w:p>
    <w:p w14:paraId="176B3594" w14:textId="3FB17F36" w:rsidR="00370562" w:rsidRPr="0019369F" w:rsidRDefault="00D63F17" w:rsidP="62F79384">
      <w:pPr>
        <w:pStyle w:val="TableParagraph"/>
        <w:spacing w:before="108" w:line="256" w:lineRule="auto"/>
        <w:ind w:left="0" w:right="198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You will be instrumental in </w:t>
      </w:r>
      <w:r w:rsidR="006C7F87" w:rsidRPr="0019369F">
        <w:rPr>
          <w:rFonts w:asciiTheme="majorHAnsi" w:eastAsiaTheme="majorEastAsia" w:hAnsiTheme="majorHAnsi" w:cstheme="majorHAnsi"/>
          <w:sz w:val="24"/>
          <w:szCs w:val="24"/>
        </w:rPr>
        <w:t>raising</w:t>
      </w:r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 awareness abou</w:t>
      </w:r>
      <w:r w:rsidR="006C7F87" w:rsidRPr="0019369F">
        <w:rPr>
          <w:rFonts w:asciiTheme="majorHAnsi" w:eastAsiaTheme="majorEastAsia" w:hAnsiTheme="majorHAnsi" w:cstheme="majorHAnsi"/>
          <w:sz w:val="24"/>
          <w:szCs w:val="24"/>
        </w:rPr>
        <w:t>t</w:t>
      </w:r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 the support we provide and </w:t>
      </w:r>
      <w:r w:rsidR="006C7F87" w:rsidRPr="0019369F">
        <w:rPr>
          <w:rFonts w:asciiTheme="majorHAnsi" w:eastAsiaTheme="majorEastAsia" w:hAnsiTheme="majorHAnsi" w:cstheme="majorHAnsi"/>
          <w:sz w:val="24"/>
          <w:szCs w:val="24"/>
        </w:rPr>
        <w:t>actively</w:t>
      </w:r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 seek opportunities </w:t>
      </w:r>
      <w:r w:rsidR="00973240">
        <w:rPr>
          <w:rFonts w:asciiTheme="majorHAnsi" w:eastAsiaTheme="majorEastAsia" w:hAnsiTheme="majorHAnsi" w:cstheme="majorHAnsi"/>
          <w:sz w:val="24"/>
          <w:szCs w:val="24"/>
        </w:rPr>
        <w:t xml:space="preserve">to partner with other </w:t>
      </w:r>
      <w:proofErr w:type="spellStart"/>
      <w:r w:rsidR="00973240">
        <w:rPr>
          <w:rFonts w:asciiTheme="majorHAnsi" w:eastAsiaTheme="majorEastAsia" w:hAnsiTheme="majorHAnsi" w:cstheme="majorHAnsi"/>
          <w:sz w:val="24"/>
          <w:szCs w:val="24"/>
        </w:rPr>
        <w:t>organis</w:t>
      </w:r>
      <w:r w:rsidR="006C7F87" w:rsidRPr="0019369F">
        <w:rPr>
          <w:rFonts w:asciiTheme="majorHAnsi" w:eastAsiaTheme="majorEastAsia" w:hAnsiTheme="majorHAnsi" w:cstheme="majorHAnsi"/>
          <w:sz w:val="24"/>
          <w:szCs w:val="24"/>
        </w:rPr>
        <w:t>ations</w:t>
      </w:r>
      <w:proofErr w:type="spellEnd"/>
      <w:r w:rsidR="006C7F87" w:rsidRPr="0019369F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D01152">
        <w:rPr>
          <w:rFonts w:asciiTheme="majorHAnsi" w:eastAsiaTheme="majorEastAsia" w:hAnsiTheme="majorHAnsi" w:cstheme="majorHAnsi"/>
          <w:sz w:val="24"/>
          <w:szCs w:val="24"/>
        </w:rPr>
        <w:t>to broaden the impact of all of our work.</w:t>
      </w:r>
    </w:p>
    <w:p w14:paraId="3FAB59B3" w14:textId="5DF0E8F7" w:rsidR="00370562" w:rsidRPr="0019369F" w:rsidRDefault="685BCFD6" w:rsidP="62F79384">
      <w:pPr>
        <w:pStyle w:val="TableParagraph"/>
        <w:spacing w:before="108" w:line="256" w:lineRule="auto"/>
        <w:ind w:left="0" w:right="198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All our work follows the principles of </w:t>
      </w:r>
      <w:hyperlink r:id="rId11">
        <w:r w:rsidRPr="0019369F">
          <w:rPr>
            <w:rStyle w:val="Hyperlink"/>
            <w:rFonts w:asciiTheme="majorHAnsi" w:eastAsiaTheme="majorEastAsia" w:hAnsiTheme="majorHAnsi" w:cstheme="majorHAnsi"/>
            <w:sz w:val="24"/>
            <w:szCs w:val="24"/>
          </w:rPr>
          <w:t>Asset Based Community Development</w:t>
        </w:r>
      </w:hyperlink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 (ABCD)</w:t>
      </w:r>
    </w:p>
    <w:p w14:paraId="42A5FF73" w14:textId="36FFDFF1" w:rsidR="00370562" w:rsidRPr="0019369F" w:rsidRDefault="00370562" w:rsidP="62F79384">
      <w:pPr>
        <w:pStyle w:val="TableParagraph"/>
        <w:spacing w:before="108" w:line="256" w:lineRule="auto"/>
        <w:ind w:left="0" w:right="198"/>
        <w:rPr>
          <w:rFonts w:asciiTheme="majorHAnsi" w:eastAsiaTheme="majorEastAsia" w:hAnsiTheme="majorHAnsi" w:cstheme="majorHAnsi"/>
          <w:sz w:val="24"/>
          <w:szCs w:val="24"/>
        </w:rPr>
      </w:pPr>
    </w:p>
    <w:p w14:paraId="6F2E79F9" w14:textId="77777777" w:rsidR="007B1F22" w:rsidRPr="007B1F22" w:rsidRDefault="007B1F22" w:rsidP="007B1F22">
      <w:pPr>
        <w:rPr>
          <w:rFonts w:asciiTheme="majorHAnsi" w:hAnsiTheme="majorHAnsi" w:cstheme="majorHAnsi"/>
        </w:rPr>
      </w:pPr>
      <w:r w:rsidRPr="007B1F22">
        <w:rPr>
          <w:rFonts w:asciiTheme="majorHAnsi" w:hAnsiTheme="majorHAnsi" w:cstheme="majorHAnsi"/>
        </w:rPr>
        <w:t>This post is part of One Croydon's Locality model, funded by The Kings Fund with the aim to ‘shift power and authority to local people and communities.</w:t>
      </w:r>
    </w:p>
    <w:p w14:paraId="1D8094AE" w14:textId="77777777" w:rsidR="00322497" w:rsidRDefault="00322497">
      <w:pPr>
        <w:spacing w:after="160" w:line="259" w:lineRule="auto"/>
        <w:rPr>
          <w:rFonts w:asciiTheme="majorHAnsi" w:eastAsiaTheme="majorEastAsia" w:hAnsiTheme="majorHAnsi" w:cstheme="majorHAnsi"/>
          <w:szCs w:val="24"/>
          <w:u w:val="single"/>
        </w:rPr>
      </w:pPr>
      <w:r>
        <w:rPr>
          <w:rFonts w:asciiTheme="majorHAnsi" w:eastAsiaTheme="majorEastAsia" w:hAnsiTheme="majorHAnsi" w:cstheme="majorHAnsi"/>
          <w:szCs w:val="24"/>
          <w:u w:val="single"/>
        </w:rPr>
        <w:br w:type="page"/>
      </w:r>
    </w:p>
    <w:p w14:paraId="7545C99F" w14:textId="497EB8B3" w:rsidR="00370562" w:rsidRPr="0019369F" w:rsidRDefault="00370562" w:rsidP="62F79384">
      <w:pPr>
        <w:pStyle w:val="TableParagraph"/>
        <w:ind w:left="0"/>
        <w:rPr>
          <w:rFonts w:asciiTheme="majorHAnsi" w:eastAsiaTheme="majorEastAsia" w:hAnsiTheme="majorHAnsi" w:cstheme="majorHAnsi"/>
          <w:sz w:val="24"/>
          <w:szCs w:val="24"/>
          <w:u w:val="single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  <w:u w:val="single"/>
        </w:rPr>
        <w:lastRenderedPageBreak/>
        <w:t>Specific</w:t>
      </w:r>
      <w:r w:rsidRPr="0019369F">
        <w:rPr>
          <w:rFonts w:asciiTheme="majorHAnsi" w:eastAsiaTheme="majorEastAsia" w:hAnsiTheme="majorHAnsi" w:cstheme="majorHAnsi"/>
          <w:spacing w:val="-7"/>
          <w:sz w:val="24"/>
          <w:szCs w:val="24"/>
          <w:u w:val="single"/>
        </w:rPr>
        <w:t xml:space="preserve"> </w:t>
      </w:r>
      <w:r w:rsidRPr="0019369F">
        <w:rPr>
          <w:rFonts w:asciiTheme="majorHAnsi" w:eastAsiaTheme="majorEastAsia" w:hAnsiTheme="majorHAnsi" w:cstheme="majorHAnsi"/>
          <w:sz w:val="24"/>
          <w:szCs w:val="24"/>
          <w:u w:val="single"/>
        </w:rPr>
        <w:t>Duties</w:t>
      </w:r>
    </w:p>
    <w:p w14:paraId="2D7871D3" w14:textId="72C41FD4" w:rsidR="00C753B4" w:rsidRDefault="00602EB9" w:rsidP="62F79384">
      <w:pPr>
        <w:pStyle w:val="ListParagraph"/>
        <w:numPr>
          <w:ilvl w:val="0"/>
          <w:numId w:val="29"/>
        </w:numPr>
        <w:spacing w:after="160" w:line="259" w:lineRule="auto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t>Identify and empower indiv</w:t>
      </w:r>
      <w:r w:rsidR="00C753B4">
        <w:rPr>
          <w:rFonts w:asciiTheme="majorHAnsi" w:eastAsiaTheme="majorEastAsia" w:hAnsiTheme="majorHAnsi" w:cstheme="majorHAnsi"/>
          <w:sz w:val="24"/>
          <w:szCs w:val="24"/>
        </w:rPr>
        <w:t>iduals and group to lead on their own initiative</w:t>
      </w:r>
      <w:r w:rsidR="003F4FA3">
        <w:rPr>
          <w:rFonts w:asciiTheme="majorHAnsi" w:eastAsiaTheme="majorEastAsia" w:hAnsiTheme="majorHAnsi" w:cstheme="majorHAnsi"/>
          <w:sz w:val="24"/>
          <w:szCs w:val="24"/>
        </w:rPr>
        <w:t xml:space="preserve">s and </w:t>
      </w:r>
      <w:r w:rsidR="00585158">
        <w:rPr>
          <w:rFonts w:asciiTheme="majorHAnsi" w:eastAsiaTheme="majorEastAsia" w:hAnsiTheme="majorHAnsi" w:cstheme="majorHAnsi"/>
          <w:sz w:val="24"/>
          <w:szCs w:val="24"/>
        </w:rPr>
        <w:t xml:space="preserve">become </w:t>
      </w:r>
      <w:r w:rsidR="00D63DDD">
        <w:rPr>
          <w:rFonts w:asciiTheme="majorHAnsi" w:eastAsiaTheme="majorEastAsia" w:hAnsiTheme="majorHAnsi" w:cstheme="majorHAnsi"/>
          <w:sz w:val="24"/>
          <w:szCs w:val="24"/>
        </w:rPr>
        <w:t>sustainable.</w:t>
      </w:r>
    </w:p>
    <w:p w14:paraId="0FDCDA33" w14:textId="4ABA0FDC" w:rsidR="00C753B4" w:rsidRDefault="00C753B4" w:rsidP="62F79384">
      <w:pPr>
        <w:pStyle w:val="ListParagraph"/>
        <w:numPr>
          <w:ilvl w:val="0"/>
          <w:numId w:val="29"/>
        </w:numPr>
        <w:spacing w:after="160" w:line="259" w:lineRule="auto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t xml:space="preserve">Lead on 4 </w:t>
      </w:r>
      <w:r w:rsidR="00ED24BC">
        <w:rPr>
          <w:rFonts w:asciiTheme="majorHAnsi" w:eastAsiaTheme="majorEastAsia" w:hAnsiTheme="majorHAnsi" w:cstheme="majorHAnsi"/>
          <w:sz w:val="24"/>
          <w:szCs w:val="24"/>
        </w:rPr>
        <w:t>ideas fairs/ celebration events per year</w:t>
      </w:r>
    </w:p>
    <w:p w14:paraId="7FDB9714" w14:textId="4D14346F" w:rsidR="00ED24BC" w:rsidRDefault="00ED24BC" w:rsidP="62F79384">
      <w:pPr>
        <w:pStyle w:val="ListParagraph"/>
        <w:numPr>
          <w:ilvl w:val="0"/>
          <w:numId w:val="29"/>
        </w:numPr>
        <w:spacing w:after="160" w:line="259" w:lineRule="auto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t>Host monthly ‘Community of Practice’ meetings</w:t>
      </w:r>
    </w:p>
    <w:p w14:paraId="51D313AE" w14:textId="74A8298E" w:rsidR="002B0154" w:rsidRPr="002B0154" w:rsidRDefault="00ED24BC" w:rsidP="002B0154">
      <w:pPr>
        <w:pStyle w:val="ListParagraph"/>
        <w:numPr>
          <w:ilvl w:val="0"/>
          <w:numId w:val="29"/>
        </w:numPr>
        <w:spacing w:after="160" w:line="259" w:lineRule="auto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t>Capture</w:t>
      </w:r>
      <w:r w:rsidR="0058515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HAnsi"/>
          <w:sz w:val="24"/>
          <w:szCs w:val="24"/>
        </w:rPr>
        <w:t xml:space="preserve">stories and </w:t>
      </w:r>
      <w:r w:rsidR="003F4FA3">
        <w:rPr>
          <w:rFonts w:asciiTheme="majorHAnsi" w:eastAsiaTheme="majorEastAsia" w:hAnsiTheme="majorHAnsi" w:cstheme="majorHAnsi"/>
          <w:sz w:val="24"/>
          <w:szCs w:val="24"/>
        </w:rPr>
        <w:t xml:space="preserve">evidence </w:t>
      </w:r>
      <w:r w:rsidR="00585158">
        <w:rPr>
          <w:rFonts w:asciiTheme="majorHAnsi" w:eastAsiaTheme="majorEastAsia" w:hAnsiTheme="majorHAnsi" w:cstheme="majorHAnsi"/>
          <w:sz w:val="24"/>
          <w:szCs w:val="24"/>
        </w:rPr>
        <w:t xml:space="preserve">the impact of any change; </w:t>
      </w:r>
      <w:r w:rsidR="003F4FA3">
        <w:rPr>
          <w:rFonts w:asciiTheme="majorHAnsi" w:eastAsiaTheme="majorEastAsia" w:hAnsiTheme="majorHAnsi" w:cstheme="majorHAnsi"/>
          <w:sz w:val="24"/>
          <w:szCs w:val="24"/>
        </w:rPr>
        <w:t>present</w:t>
      </w:r>
      <w:r w:rsidR="00585158">
        <w:rPr>
          <w:rFonts w:asciiTheme="majorHAnsi" w:eastAsiaTheme="majorEastAsia" w:hAnsiTheme="majorHAnsi" w:cstheme="majorHAnsi"/>
          <w:sz w:val="24"/>
          <w:szCs w:val="24"/>
        </w:rPr>
        <w:t>ing</w:t>
      </w:r>
      <w:r w:rsidR="003F4FA3">
        <w:rPr>
          <w:rFonts w:asciiTheme="majorHAnsi" w:eastAsiaTheme="majorEastAsia" w:hAnsiTheme="majorHAnsi" w:cstheme="majorHAnsi"/>
          <w:sz w:val="24"/>
          <w:szCs w:val="24"/>
        </w:rPr>
        <w:t xml:space="preserve"> back to local CVS and One Croydon</w:t>
      </w:r>
    </w:p>
    <w:p w14:paraId="62FD8E50" w14:textId="22E9F28B" w:rsidR="7A0A2CFA" w:rsidRPr="0019369F" w:rsidRDefault="7A0A2CFA" w:rsidP="62F79384">
      <w:pPr>
        <w:pStyle w:val="ListParagraph"/>
        <w:numPr>
          <w:ilvl w:val="0"/>
          <w:numId w:val="29"/>
        </w:numPr>
        <w:spacing w:after="160" w:line="259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Promote and facilitate our </w:t>
      </w:r>
      <w:r w:rsidR="002B0154">
        <w:rPr>
          <w:rFonts w:asciiTheme="majorHAnsi" w:eastAsiaTheme="majorEastAsia" w:hAnsiTheme="majorHAnsi" w:cstheme="majorHAnsi"/>
          <w:sz w:val="24"/>
          <w:szCs w:val="24"/>
        </w:rPr>
        <w:t>Digital</w:t>
      </w:r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 Drop-in</w:t>
      </w:r>
      <w:r w:rsidR="002B0154">
        <w:rPr>
          <w:rFonts w:asciiTheme="majorHAnsi" w:eastAsiaTheme="majorEastAsia" w:hAnsiTheme="majorHAnsi" w:cstheme="majorHAnsi"/>
          <w:sz w:val="24"/>
          <w:szCs w:val="24"/>
        </w:rPr>
        <w:t>s, Services Support Drop-Ins and Works</w:t>
      </w:r>
      <w:r w:rsidR="00D63DDD">
        <w:rPr>
          <w:rFonts w:asciiTheme="majorHAnsi" w:eastAsiaTheme="majorEastAsia" w:hAnsiTheme="majorHAnsi" w:cstheme="majorHAnsi"/>
          <w:sz w:val="24"/>
          <w:szCs w:val="24"/>
        </w:rPr>
        <w:t>h</w:t>
      </w:r>
      <w:r w:rsidR="002B0154">
        <w:rPr>
          <w:rFonts w:asciiTheme="majorHAnsi" w:eastAsiaTheme="majorEastAsia" w:hAnsiTheme="majorHAnsi" w:cstheme="majorHAnsi"/>
          <w:sz w:val="24"/>
          <w:szCs w:val="24"/>
        </w:rPr>
        <w:t xml:space="preserve">ops we run </w:t>
      </w:r>
    </w:p>
    <w:p w14:paraId="1ED9F02B" w14:textId="2D96BE6F" w:rsidR="00546B38" w:rsidRPr="0019369F" w:rsidRDefault="00546B38" w:rsidP="62F79384">
      <w:pPr>
        <w:pStyle w:val="ListParagraph"/>
        <w:numPr>
          <w:ilvl w:val="0"/>
          <w:numId w:val="29"/>
        </w:numPr>
        <w:spacing w:after="160" w:line="259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Identify and work with </w:t>
      </w:r>
      <w:r w:rsidR="503FD392" w:rsidRPr="0019369F">
        <w:rPr>
          <w:rFonts w:asciiTheme="majorHAnsi" w:eastAsiaTheme="majorEastAsia" w:hAnsiTheme="majorHAnsi" w:cstheme="majorHAnsi"/>
          <w:sz w:val="24"/>
          <w:szCs w:val="24"/>
        </w:rPr>
        <w:t>other community g</w:t>
      </w:r>
      <w:r w:rsidR="56A669F6" w:rsidRPr="0019369F">
        <w:rPr>
          <w:rFonts w:asciiTheme="majorHAnsi" w:eastAsiaTheme="majorEastAsia" w:hAnsiTheme="majorHAnsi" w:cstheme="majorHAnsi"/>
          <w:sz w:val="24"/>
          <w:szCs w:val="24"/>
        </w:rPr>
        <w:t>rou</w:t>
      </w:r>
      <w:r w:rsidR="503FD392" w:rsidRPr="0019369F">
        <w:rPr>
          <w:rFonts w:asciiTheme="majorHAnsi" w:eastAsiaTheme="majorEastAsia" w:hAnsiTheme="majorHAnsi" w:cstheme="majorHAnsi"/>
          <w:sz w:val="24"/>
          <w:szCs w:val="24"/>
        </w:rPr>
        <w:t>ps and individual</w:t>
      </w:r>
      <w:r w:rsidR="2A62FBE2" w:rsidRPr="0019369F">
        <w:rPr>
          <w:rFonts w:asciiTheme="majorHAnsi" w:eastAsiaTheme="majorEastAsia" w:hAnsiTheme="majorHAnsi" w:cstheme="majorHAnsi"/>
          <w:sz w:val="24"/>
          <w:szCs w:val="24"/>
        </w:rPr>
        <w:t>s in the locality to raise awareness to their work, the support they need and connect them with the necessary resources where possible.</w:t>
      </w:r>
    </w:p>
    <w:p w14:paraId="2F4A5B25" w14:textId="54998B5A" w:rsidR="2A62FBE2" w:rsidRPr="0019369F" w:rsidRDefault="2A62FBE2" w:rsidP="62F79384">
      <w:pPr>
        <w:pStyle w:val="ListParagraph"/>
        <w:numPr>
          <w:ilvl w:val="0"/>
          <w:numId w:val="29"/>
        </w:numPr>
        <w:spacing w:after="160" w:line="259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Attend other local community days and events representing both ClearCommunityWeb and our activities, as well as other identified community groups</w:t>
      </w:r>
    </w:p>
    <w:p w14:paraId="70FD0F41" w14:textId="6F46E3C5" w:rsidR="59D2989B" w:rsidRPr="0019369F" w:rsidRDefault="59D2989B" w:rsidP="62F79384">
      <w:pPr>
        <w:pStyle w:val="ListParagraph"/>
        <w:numPr>
          <w:ilvl w:val="0"/>
          <w:numId w:val="29"/>
        </w:numPr>
        <w:spacing w:after="160" w:line="259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To identify and understand other areas of support in the locality, including wellbeing, mental health, information ad</w:t>
      </w:r>
      <w:r w:rsidR="24C07873" w:rsidRPr="0019369F">
        <w:rPr>
          <w:rFonts w:asciiTheme="majorHAnsi" w:eastAsiaTheme="majorEastAsia" w:hAnsiTheme="majorHAnsi" w:cstheme="majorHAnsi"/>
          <w:sz w:val="24"/>
          <w:szCs w:val="24"/>
        </w:rPr>
        <w:t>vice &amp; guidance and pathways to employment using sources such as Simpl</w:t>
      </w:r>
      <w:r w:rsidR="7E3086C9" w:rsidRPr="0019369F">
        <w:rPr>
          <w:rFonts w:asciiTheme="majorHAnsi" w:eastAsiaTheme="majorEastAsia" w:hAnsiTheme="majorHAnsi" w:cstheme="majorHAnsi"/>
          <w:sz w:val="24"/>
          <w:szCs w:val="24"/>
        </w:rPr>
        <w:t>y</w:t>
      </w:r>
      <w:r w:rsidR="24C07873" w:rsidRPr="0019369F">
        <w:rPr>
          <w:rFonts w:asciiTheme="majorHAnsi" w:eastAsiaTheme="majorEastAsia" w:hAnsiTheme="majorHAnsi" w:cstheme="majorHAnsi"/>
          <w:sz w:val="24"/>
          <w:szCs w:val="24"/>
        </w:rPr>
        <w:t xml:space="preserve"> Connect</w:t>
      </w:r>
      <w:r w:rsidR="69A5330B" w:rsidRPr="0019369F">
        <w:rPr>
          <w:rFonts w:asciiTheme="majorHAnsi" w:eastAsiaTheme="majorEastAsia" w:hAnsiTheme="majorHAnsi" w:cstheme="majorHAnsi"/>
          <w:sz w:val="24"/>
          <w:szCs w:val="24"/>
        </w:rPr>
        <w:t>.</w:t>
      </w:r>
    </w:p>
    <w:p w14:paraId="77FB93EE" w14:textId="4B8DD2A3" w:rsidR="00546B38" w:rsidRPr="0019369F" w:rsidRDefault="00546B38" w:rsidP="62F79384">
      <w:pPr>
        <w:pStyle w:val="ListParagraph"/>
        <w:numPr>
          <w:ilvl w:val="0"/>
          <w:numId w:val="29"/>
        </w:numPr>
        <w:spacing w:after="160" w:line="259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Co-work across other Asset Based Community Development projects, VCS</w:t>
      </w:r>
      <w:r w:rsidR="00C822F8" w:rsidRPr="0019369F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Pr="0019369F">
        <w:rPr>
          <w:rFonts w:asciiTheme="majorHAnsi" w:eastAsiaTheme="majorEastAsia" w:hAnsiTheme="majorHAnsi" w:cstheme="majorHAnsi"/>
          <w:sz w:val="24"/>
          <w:szCs w:val="24"/>
        </w:rPr>
        <w:t>networks, partnerships and the wider voluntary and community sector</w:t>
      </w:r>
    </w:p>
    <w:p w14:paraId="1CD3B7F8" w14:textId="2CB02E3F" w:rsidR="00E72412" w:rsidRPr="0019369F" w:rsidRDefault="78250425" w:rsidP="62F79384">
      <w:pPr>
        <w:pStyle w:val="ListParagraph"/>
        <w:numPr>
          <w:ilvl w:val="0"/>
          <w:numId w:val="29"/>
        </w:numPr>
        <w:spacing w:before="207" w:after="160" w:line="259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To be our champion for posi</w:t>
      </w:r>
      <w:r w:rsidR="00154A09">
        <w:rPr>
          <w:rFonts w:asciiTheme="majorHAnsi" w:eastAsiaTheme="majorEastAsia" w:hAnsiTheme="majorHAnsi" w:cstheme="majorHAnsi"/>
          <w:sz w:val="24"/>
          <w:szCs w:val="24"/>
        </w:rPr>
        <w:t>tive mental health with Croydon.</w:t>
      </w:r>
      <w:bookmarkStart w:id="0" w:name="_GoBack"/>
      <w:bookmarkEnd w:id="0"/>
    </w:p>
    <w:p w14:paraId="0402E9A4" w14:textId="66B56DE9" w:rsidR="00005381" w:rsidRPr="0019369F" w:rsidRDefault="000A3AB7" w:rsidP="62F79384">
      <w:pPr>
        <w:spacing w:after="160" w:line="259" w:lineRule="auto"/>
        <w:rPr>
          <w:rFonts w:asciiTheme="majorHAnsi" w:eastAsiaTheme="majorEastAsia" w:hAnsiTheme="majorHAnsi" w:cstheme="majorHAnsi"/>
          <w:szCs w:val="24"/>
          <w:u w:val="single"/>
        </w:rPr>
      </w:pPr>
      <w:r w:rsidRPr="0019369F">
        <w:rPr>
          <w:rFonts w:asciiTheme="majorHAnsi" w:eastAsiaTheme="majorEastAsia" w:hAnsiTheme="majorHAnsi" w:cstheme="majorHAnsi"/>
          <w:szCs w:val="24"/>
          <w:u w:val="single"/>
        </w:rPr>
        <w:t>General</w:t>
      </w:r>
    </w:p>
    <w:p w14:paraId="35FF6375" w14:textId="2D740876" w:rsidR="645F88CE" w:rsidRDefault="645F88CE" w:rsidP="62F79384">
      <w:pPr>
        <w:pStyle w:val="ListParagraph"/>
        <w:numPr>
          <w:ilvl w:val="0"/>
          <w:numId w:val="30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Work </w:t>
      </w:r>
      <w:r w:rsidR="00154A09">
        <w:rPr>
          <w:rFonts w:asciiTheme="majorHAnsi" w:eastAsiaTheme="majorEastAsia" w:hAnsiTheme="majorHAnsi" w:cstheme="majorHAnsi"/>
          <w:sz w:val="24"/>
          <w:szCs w:val="24"/>
        </w:rPr>
        <w:t>in the community of Croydon North West and</w:t>
      </w:r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 our office in Crystal Palace </w:t>
      </w:r>
    </w:p>
    <w:p w14:paraId="25153E71" w14:textId="616EB303" w:rsidR="002B0154" w:rsidRPr="00187E43" w:rsidRDefault="002B0154" w:rsidP="00187E43">
      <w:pPr>
        <w:pStyle w:val="ListParagraph"/>
        <w:numPr>
          <w:ilvl w:val="0"/>
          <w:numId w:val="30"/>
        </w:numPr>
        <w:spacing w:after="160" w:line="259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Assist with and </w:t>
      </w:r>
      <w:r w:rsidR="00154A09">
        <w:rPr>
          <w:rFonts w:asciiTheme="majorHAnsi" w:eastAsiaTheme="majorEastAsia" w:hAnsiTheme="majorHAnsi" w:cstheme="majorHAnsi"/>
          <w:sz w:val="24"/>
          <w:szCs w:val="24"/>
        </w:rPr>
        <w:t>support home visits across the b</w:t>
      </w:r>
      <w:r w:rsidRPr="0019369F">
        <w:rPr>
          <w:rFonts w:asciiTheme="majorHAnsi" w:eastAsiaTheme="majorEastAsia" w:hAnsiTheme="majorHAnsi" w:cstheme="majorHAnsi"/>
          <w:sz w:val="24"/>
          <w:szCs w:val="24"/>
        </w:rPr>
        <w:t>orough to understand the challenges of the m</w:t>
      </w:r>
      <w:r w:rsidR="00187E43">
        <w:rPr>
          <w:rFonts w:asciiTheme="majorHAnsi" w:eastAsiaTheme="majorEastAsia" w:hAnsiTheme="majorHAnsi" w:cstheme="majorHAnsi"/>
          <w:sz w:val="24"/>
          <w:szCs w:val="24"/>
        </w:rPr>
        <w:t>o</w:t>
      </w:r>
      <w:r w:rsidR="00154A09">
        <w:rPr>
          <w:rFonts w:asciiTheme="majorHAnsi" w:eastAsiaTheme="majorEastAsia" w:hAnsiTheme="majorHAnsi" w:cstheme="majorHAnsi"/>
          <w:sz w:val="24"/>
          <w:szCs w:val="24"/>
        </w:rPr>
        <w:t>st vulnerable and identify</w:t>
      </w:r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 support where appropriate</w:t>
      </w:r>
    </w:p>
    <w:p w14:paraId="69615C76" w14:textId="25911339" w:rsidR="645F88CE" w:rsidRPr="0019369F" w:rsidRDefault="645F88CE" w:rsidP="62F79384">
      <w:pPr>
        <w:pStyle w:val="ListParagraph"/>
        <w:numPr>
          <w:ilvl w:val="0"/>
          <w:numId w:val="30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Lead on and deliver </w:t>
      </w:r>
      <w:r w:rsidR="00154A09">
        <w:rPr>
          <w:rFonts w:asciiTheme="majorHAnsi" w:eastAsiaTheme="majorEastAsia" w:hAnsiTheme="majorHAnsi" w:cstheme="majorHAnsi"/>
          <w:sz w:val="24"/>
          <w:szCs w:val="24"/>
        </w:rPr>
        <w:t xml:space="preserve">Local Community Partnership </w:t>
      </w:r>
      <w:r w:rsidRPr="0019369F">
        <w:rPr>
          <w:rFonts w:asciiTheme="majorHAnsi" w:eastAsiaTheme="majorEastAsia" w:hAnsiTheme="majorHAnsi" w:cstheme="majorHAnsi"/>
          <w:sz w:val="24"/>
          <w:szCs w:val="24"/>
        </w:rPr>
        <w:t>projects where assigned</w:t>
      </w:r>
    </w:p>
    <w:p w14:paraId="5C9836D7" w14:textId="5C1C3776" w:rsidR="000A3AB7" w:rsidRPr="0019369F" w:rsidRDefault="000A3AB7" w:rsidP="62F79384">
      <w:pPr>
        <w:pStyle w:val="ListParagraph"/>
        <w:numPr>
          <w:ilvl w:val="0"/>
          <w:numId w:val="30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Prepare work plans, reports, monitoring and evaluation</w:t>
      </w:r>
      <w:r w:rsidR="00154A09">
        <w:rPr>
          <w:rFonts w:asciiTheme="majorHAnsi" w:eastAsiaTheme="majorEastAsia" w:hAnsiTheme="majorHAnsi" w:cstheme="majorHAnsi"/>
          <w:sz w:val="24"/>
          <w:szCs w:val="24"/>
        </w:rPr>
        <w:t xml:space="preserve"> and change stories</w:t>
      </w:r>
    </w:p>
    <w:p w14:paraId="47E398F1" w14:textId="1BE3C0DB" w:rsidR="7DBC3AC7" w:rsidRPr="0019369F" w:rsidRDefault="7DBC3AC7" w:rsidP="62F79384">
      <w:pPr>
        <w:pStyle w:val="ListParagraph"/>
        <w:numPr>
          <w:ilvl w:val="0"/>
          <w:numId w:val="30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Work occasional weekends and evenings</w:t>
      </w:r>
    </w:p>
    <w:p w14:paraId="1ED6E7FB" w14:textId="627DDBE9" w:rsidR="7BF04A34" w:rsidRPr="0019369F" w:rsidRDefault="7BF04A34" w:rsidP="62F79384">
      <w:pPr>
        <w:pStyle w:val="ListParagraph"/>
        <w:numPr>
          <w:ilvl w:val="0"/>
          <w:numId w:val="30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Work across teams at ClearC</w:t>
      </w:r>
      <w:r w:rsidR="0031641F">
        <w:rPr>
          <w:rFonts w:asciiTheme="majorHAnsi" w:eastAsiaTheme="majorEastAsia" w:hAnsiTheme="majorHAnsi" w:cstheme="majorHAnsi"/>
          <w:sz w:val="24"/>
          <w:szCs w:val="24"/>
        </w:rPr>
        <w:t>o</w:t>
      </w:r>
      <w:r w:rsidRPr="0019369F">
        <w:rPr>
          <w:rFonts w:asciiTheme="majorHAnsi" w:eastAsiaTheme="majorEastAsia" w:hAnsiTheme="majorHAnsi" w:cstheme="majorHAnsi"/>
          <w:sz w:val="24"/>
          <w:szCs w:val="24"/>
        </w:rPr>
        <w:t>mmunityWeb and provide cover if necessary</w:t>
      </w:r>
    </w:p>
    <w:p w14:paraId="0962998E" w14:textId="66A81937" w:rsidR="7DBC3AC7" w:rsidRPr="0019369F" w:rsidRDefault="7DBC3AC7" w:rsidP="62F79384">
      <w:pPr>
        <w:pStyle w:val="ListParagraph"/>
        <w:numPr>
          <w:ilvl w:val="0"/>
          <w:numId w:val="30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Attend internal meetings</w:t>
      </w:r>
    </w:p>
    <w:p w14:paraId="6BEAE167" w14:textId="24446543" w:rsidR="000A3AB7" w:rsidRDefault="000A3AB7" w:rsidP="62F79384">
      <w:pPr>
        <w:pStyle w:val="ListParagraph"/>
        <w:numPr>
          <w:ilvl w:val="0"/>
          <w:numId w:val="30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Undertake training for professional development</w:t>
      </w:r>
    </w:p>
    <w:p w14:paraId="61150CA0" w14:textId="77777777" w:rsidR="00F93DD1" w:rsidRPr="0019369F" w:rsidRDefault="00F93DD1" w:rsidP="62F79384">
      <w:pPr>
        <w:spacing w:after="160" w:line="259" w:lineRule="auto"/>
        <w:jc w:val="center"/>
        <w:rPr>
          <w:rFonts w:asciiTheme="majorHAnsi" w:eastAsiaTheme="majorEastAsia" w:hAnsiTheme="majorHAnsi" w:cstheme="majorHAnsi"/>
          <w:b/>
          <w:bCs/>
          <w:szCs w:val="24"/>
        </w:rPr>
      </w:pPr>
    </w:p>
    <w:p w14:paraId="27A9FC0F" w14:textId="2BF4956C" w:rsidR="00F93DD1" w:rsidRPr="0019369F" w:rsidRDefault="00F93DD1" w:rsidP="62F79384">
      <w:pPr>
        <w:rPr>
          <w:rFonts w:asciiTheme="majorHAnsi" w:eastAsiaTheme="majorEastAsia" w:hAnsiTheme="majorHAnsi" w:cstheme="majorHAnsi"/>
          <w:szCs w:val="24"/>
        </w:rPr>
      </w:pPr>
      <w:r w:rsidRPr="0019369F">
        <w:rPr>
          <w:rFonts w:asciiTheme="majorHAnsi" w:eastAsiaTheme="majorEastAsia" w:hAnsiTheme="majorHAnsi" w:cstheme="majorHAnsi"/>
          <w:b/>
          <w:bCs/>
          <w:szCs w:val="24"/>
        </w:rPr>
        <w:t>Desirable Skills</w:t>
      </w:r>
    </w:p>
    <w:p w14:paraId="5BDD68E3" w14:textId="1F92C81A" w:rsidR="0256E099" w:rsidRPr="0019369F" w:rsidRDefault="0256E099" w:rsidP="62F79384">
      <w:pPr>
        <w:pStyle w:val="TableParagraph"/>
        <w:numPr>
          <w:ilvl w:val="0"/>
          <w:numId w:val="28"/>
        </w:numPr>
        <w:tabs>
          <w:tab w:val="left" w:pos="824"/>
        </w:tabs>
        <w:spacing w:before="207" w:line="285" w:lineRule="auto"/>
        <w:ind w:right="1016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Good active listening skills and problem</w:t>
      </w:r>
      <w:r w:rsidR="007B1F22">
        <w:rPr>
          <w:rFonts w:asciiTheme="majorHAnsi" w:eastAsiaTheme="majorEastAsia" w:hAnsiTheme="majorHAnsi" w:cstheme="majorHAnsi"/>
          <w:sz w:val="24"/>
          <w:szCs w:val="24"/>
        </w:rPr>
        <w:t>-</w:t>
      </w:r>
      <w:r w:rsidRPr="0019369F">
        <w:rPr>
          <w:rFonts w:asciiTheme="majorHAnsi" w:eastAsiaTheme="majorEastAsia" w:hAnsiTheme="majorHAnsi" w:cstheme="majorHAnsi"/>
          <w:sz w:val="24"/>
          <w:szCs w:val="24"/>
        </w:rPr>
        <w:t>solving skills are key to this role</w:t>
      </w:r>
    </w:p>
    <w:p w14:paraId="71D1EA7D" w14:textId="1775A114" w:rsidR="64D581D6" w:rsidRPr="0019369F" w:rsidRDefault="64D581D6" w:rsidP="62F79384">
      <w:pPr>
        <w:pStyle w:val="TableParagraph"/>
        <w:numPr>
          <w:ilvl w:val="0"/>
          <w:numId w:val="28"/>
        </w:numPr>
        <w:tabs>
          <w:tab w:val="left" w:pos="824"/>
        </w:tabs>
        <w:spacing w:before="207" w:line="285" w:lineRule="auto"/>
        <w:ind w:right="1016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Understanding the challenges people face in accessing care, services and how this is affected by anxiety and confidence is also key</w:t>
      </w:r>
    </w:p>
    <w:p w14:paraId="6E51C364" w14:textId="5E489F1E" w:rsidR="0256E099" w:rsidRPr="0019369F" w:rsidRDefault="0256E099" w:rsidP="62F79384">
      <w:pPr>
        <w:pStyle w:val="TableParagraph"/>
        <w:numPr>
          <w:ilvl w:val="0"/>
          <w:numId w:val="28"/>
        </w:numPr>
        <w:tabs>
          <w:tab w:val="left" w:pos="824"/>
        </w:tabs>
        <w:spacing w:before="207" w:line="285" w:lineRule="auto"/>
        <w:ind w:right="1016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Confidence with technology (mobile phones and the internet) is desirable but not necessary. </w:t>
      </w:r>
    </w:p>
    <w:p w14:paraId="076A31CE" w14:textId="42F132BB" w:rsidR="00005381" w:rsidRPr="0019369F" w:rsidRDefault="00005381" w:rsidP="62F79384">
      <w:pPr>
        <w:pStyle w:val="TableParagraph"/>
        <w:numPr>
          <w:ilvl w:val="0"/>
          <w:numId w:val="28"/>
        </w:numPr>
        <w:tabs>
          <w:tab w:val="left" w:pos="824"/>
        </w:tabs>
        <w:spacing w:before="207" w:line="285" w:lineRule="auto"/>
        <w:ind w:right="1016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A passion for community building and the ability to share that enthusiasm </w:t>
      </w:r>
      <w:r w:rsidRPr="0019369F">
        <w:rPr>
          <w:rFonts w:asciiTheme="majorHAnsi" w:eastAsiaTheme="majorEastAsia" w:hAnsiTheme="majorHAnsi" w:cstheme="majorHAnsi"/>
          <w:sz w:val="24"/>
          <w:szCs w:val="24"/>
        </w:rPr>
        <w:lastRenderedPageBreak/>
        <w:t>with residents, staff</w:t>
      </w:r>
      <w:r w:rsidR="005879F6" w:rsidRPr="0019369F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Pr="0019369F">
        <w:rPr>
          <w:rFonts w:asciiTheme="majorHAnsi" w:eastAsiaTheme="majorEastAsia" w:hAnsiTheme="majorHAnsi" w:cstheme="majorHAnsi"/>
          <w:sz w:val="24"/>
          <w:szCs w:val="24"/>
        </w:rPr>
        <w:t>and the larger community groups.</w:t>
      </w:r>
    </w:p>
    <w:p w14:paraId="3BABA4C2" w14:textId="18B6DA06" w:rsidR="00005381" w:rsidRPr="0019369F" w:rsidRDefault="00005381" w:rsidP="62F79384">
      <w:pPr>
        <w:pStyle w:val="TableParagraph"/>
        <w:numPr>
          <w:ilvl w:val="0"/>
          <w:numId w:val="28"/>
        </w:numPr>
        <w:tabs>
          <w:tab w:val="left" w:pos="824"/>
        </w:tabs>
        <w:spacing w:before="207" w:line="285" w:lineRule="auto"/>
        <w:ind w:right="1016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Established connections and trust within their communities.</w:t>
      </w:r>
    </w:p>
    <w:p w14:paraId="42DC8A5B" w14:textId="41EEEBFD" w:rsidR="00005381" w:rsidRPr="0019369F" w:rsidRDefault="00005381" w:rsidP="62F79384">
      <w:pPr>
        <w:pStyle w:val="TableParagraph"/>
        <w:numPr>
          <w:ilvl w:val="0"/>
          <w:numId w:val="28"/>
        </w:numPr>
        <w:tabs>
          <w:tab w:val="left" w:pos="824"/>
        </w:tabs>
        <w:spacing w:before="207" w:line="285" w:lineRule="auto"/>
        <w:ind w:right="1016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Proactive in adapting to the needs of th</w:t>
      </w:r>
      <w:r w:rsidR="0031641F">
        <w:rPr>
          <w:rFonts w:asciiTheme="majorHAnsi" w:eastAsiaTheme="majorEastAsia" w:hAnsiTheme="majorHAnsi" w:cstheme="majorHAnsi"/>
          <w:sz w:val="24"/>
          <w:szCs w:val="24"/>
        </w:rPr>
        <w:t>e</w:t>
      </w:r>
      <w:r w:rsidRPr="0019369F">
        <w:rPr>
          <w:rFonts w:asciiTheme="majorHAnsi" w:eastAsiaTheme="majorEastAsia" w:hAnsiTheme="majorHAnsi" w:cstheme="majorHAnsi"/>
          <w:sz w:val="24"/>
          <w:szCs w:val="24"/>
        </w:rPr>
        <w:t xml:space="preserve"> community.</w:t>
      </w:r>
    </w:p>
    <w:p w14:paraId="29FB86D2" w14:textId="2319487C" w:rsidR="00005381" w:rsidRPr="0019369F" w:rsidRDefault="00005381" w:rsidP="62F79384">
      <w:pPr>
        <w:pStyle w:val="TableParagraph"/>
        <w:numPr>
          <w:ilvl w:val="0"/>
          <w:numId w:val="28"/>
        </w:numPr>
        <w:tabs>
          <w:tab w:val="left" w:pos="824"/>
        </w:tabs>
        <w:spacing w:before="207" w:line="285" w:lineRule="auto"/>
        <w:ind w:right="1016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Ability to hold open and friendly dialogues that are respectful of people’s opinions and choices.</w:t>
      </w:r>
    </w:p>
    <w:p w14:paraId="5F4F4174" w14:textId="1BFE862E" w:rsidR="00005381" w:rsidRPr="0019369F" w:rsidRDefault="00005381" w:rsidP="62F79384">
      <w:pPr>
        <w:pStyle w:val="TableParagraph"/>
        <w:numPr>
          <w:ilvl w:val="0"/>
          <w:numId w:val="28"/>
        </w:numPr>
        <w:tabs>
          <w:tab w:val="left" w:pos="824"/>
        </w:tabs>
        <w:spacing w:before="207" w:line="285" w:lineRule="auto"/>
        <w:ind w:right="1016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Ability to function as part of a cross-disciplinary team.</w:t>
      </w:r>
    </w:p>
    <w:p w14:paraId="4E46DBAC" w14:textId="69A6A8D1" w:rsidR="00005381" w:rsidRPr="0019369F" w:rsidRDefault="00005381" w:rsidP="62F79384">
      <w:pPr>
        <w:pStyle w:val="TableParagraph"/>
        <w:numPr>
          <w:ilvl w:val="0"/>
          <w:numId w:val="28"/>
        </w:numPr>
        <w:tabs>
          <w:tab w:val="left" w:pos="824"/>
        </w:tabs>
        <w:spacing w:before="207" w:line="285" w:lineRule="auto"/>
        <w:ind w:right="1016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Ability to hold privileged information in a professional and confidential manner</w:t>
      </w:r>
    </w:p>
    <w:p w14:paraId="7D8D34AC" w14:textId="77777777" w:rsidR="002C3B52" w:rsidRPr="0019369F" w:rsidRDefault="002C3B52" w:rsidP="62F79384">
      <w:pPr>
        <w:pStyle w:val="TableParagraph"/>
        <w:numPr>
          <w:ilvl w:val="0"/>
          <w:numId w:val="28"/>
        </w:numPr>
        <w:tabs>
          <w:tab w:val="left" w:pos="824"/>
        </w:tabs>
        <w:spacing w:after="160" w:line="259" w:lineRule="auto"/>
        <w:ind w:right="1028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To be calm under pressure and manage multiple tasks simultaneously without fluster</w:t>
      </w:r>
    </w:p>
    <w:p w14:paraId="22C1BD70" w14:textId="17C0FA61" w:rsidR="002C3B52" w:rsidRPr="0019369F" w:rsidRDefault="002C3B52" w:rsidP="62F79384">
      <w:pPr>
        <w:pStyle w:val="TableParagraph"/>
        <w:numPr>
          <w:ilvl w:val="0"/>
          <w:numId w:val="28"/>
        </w:numPr>
        <w:tabs>
          <w:tab w:val="left" w:pos="824"/>
        </w:tabs>
        <w:spacing w:after="160" w:line="259" w:lineRule="auto"/>
        <w:ind w:right="1028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To be organized, punctual and reliable</w:t>
      </w:r>
    </w:p>
    <w:p w14:paraId="179828AF" w14:textId="39A737BD" w:rsidR="00005381" w:rsidRPr="0019369F" w:rsidRDefault="00005381" w:rsidP="62F79384">
      <w:pPr>
        <w:pStyle w:val="TableParagraph"/>
        <w:numPr>
          <w:ilvl w:val="0"/>
          <w:numId w:val="28"/>
        </w:numPr>
        <w:tabs>
          <w:tab w:val="left" w:pos="824"/>
        </w:tabs>
        <w:spacing w:before="207" w:line="285" w:lineRule="auto"/>
        <w:ind w:right="1016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Basic computer competency skills</w:t>
      </w:r>
    </w:p>
    <w:p w14:paraId="7A67512D" w14:textId="02005F6D" w:rsidR="17A7656A" w:rsidRPr="0019369F" w:rsidRDefault="17A7656A" w:rsidP="62F79384">
      <w:pPr>
        <w:pStyle w:val="TableParagraph"/>
        <w:numPr>
          <w:ilvl w:val="0"/>
          <w:numId w:val="28"/>
        </w:numPr>
        <w:tabs>
          <w:tab w:val="left" w:pos="824"/>
        </w:tabs>
        <w:spacing w:before="207" w:line="285" w:lineRule="auto"/>
        <w:ind w:right="1016"/>
        <w:rPr>
          <w:rFonts w:asciiTheme="majorHAnsi" w:eastAsiaTheme="majorEastAsia" w:hAnsiTheme="majorHAnsi" w:cstheme="majorHAnsi"/>
          <w:sz w:val="24"/>
          <w:szCs w:val="24"/>
        </w:rPr>
      </w:pPr>
      <w:r w:rsidRPr="0019369F">
        <w:rPr>
          <w:rFonts w:asciiTheme="majorHAnsi" w:eastAsiaTheme="majorEastAsia" w:hAnsiTheme="majorHAnsi" w:cstheme="majorHAnsi"/>
          <w:sz w:val="24"/>
          <w:szCs w:val="24"/>
        </w:rPr>
        <w:t>Driving license is desirable but not mandatory</w:t>
      </w:r>
    </w:p>
    <w:p w14:paraId="30EBF22C" w14:textId="77777777" w:rsidR="00D41CAE" w:rsidRPr="0019369F" w:rsidRDefault="00D41CAE" w:rsidP="62F79384">
      <w:pPr>
        <w:pStyle w:val="TableParagraph"/>
        <w:tabs>
          <w:tab w:val="left" w:pos="824"/>
        </w:tabs>
        <w:spacing w:before="207" w:line="285" w:lineRule="auto"/>
        <w:ind w:left="823" w:right="1016"/>
        <w:rPr>
          <w:rFonts w:asciiTheme="majorHAnsi" w:eastAsiaTheme="majorEastAsia" w:hAnsiTheme="majorHAnsi" w:cstheme="majorHAnsi"/>
          <w:sz w:val="24"/>
          <w:szCs w:val="24"/>
        </w:rPr>
      </w:pPr>
    </w:p>
    <w:p w14:paraId="7CAB624C" w14:textId="05E0139E" w:rsidR="00092345" w:rsidRPr="0019369F" w:rsidRDefault="701D4896" w:rsidP="62F79384">
      <w:pPr>
        <w:spacing w:after="160" w:line="259" w:lineRule="auto"/>
        <w:rPr>
          <w:rFonts w:asciiTheme="majorHAnsi" w:hAnsiTheme="majorHAnsi" w:cstheme="majorHAnsi"/>
          <w:szCs w:val="24"/>
        </w:rPr>
      </w:pPr>
      <w:r w:rsidRPr="0019369F">
        <w:rPr>
          <w:rFonts w:asciiTheme="majorHAnsi" w:hAnsiTheme="majorHAnsi" w:cstheme="majorHAnsi"/>
          <w:b/>
          <w:bCs/>
          <w:szCs w:val="24"/>
        </w:rPr>
        <w:t>Qualifications &amp; Training</w:t>
      </w:r>
    </w:p>
    <w:p w14:paraId="3B0FBCE1" w14:textId="2D059F91" w:rsidR="00D41CAE" w:rsidRPr="0019369F" w:rsidRDefault="701D4896" w:rsidP="62F79384">
      <w:pPr>
        <w:spacing w:after="160" w:line="259" w:lineRule="auto"/>
        <w:rPr>
          <w:rFonts w:asciiTheme="majorHAnsi" w:hAnsiTheme="majorHAnsi" w:cstheme="majorHAnsi"/>
          <w:szCs w:val="24"/>
        </w:rPr>
      </w:pPr>
      <w:r w:rsidRPr="0019369F">
        <w:rPr>
          <w:rFonts w:asciiTheme="majorHAnsi" w:hAnsiTheme="majorHAnsi" w:cstheme="majorHAnsi"/>
          <w:szCs w:val="24"/>
        </w:rPr>
        <w:t xml:space="preserve">We will provide access to the following </w:t>
      </w:r>
      <w:r w:rsidR="008C48C8">
        <w:rPr>
          <w:rFonts w:asciiTheme="majorHAnsi" w:hAnsiTheme="majorHAnsi" w:cstheme="majorHAnsi"/>
          <w:szCs w:val="24"/>
        </w:rPr>
        <w:t>training</w:t>
      </w:r>
    </w:p>
    <w:p w14:paraId="6F4E9F86" w14:textId="4B185644" w:rsidR="00D41CAE" w:rsidRPr="0019369F" w:rsidRDefault="701D4896" w:rsidP="62F79384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19369F">
        <w:rPr>
          <w:rFonts w:asciiTheme="majorHAnsi" w:hAnsiTheme="majorHAnsi" w:cstheme="majorHAnsi"/>
          <w:sz w:val="24"/>
          <w:szCs w:val="24"/>
        </w:rPr>
        <w:t>Level 2 Information Advice &amp; Guidance</w:t>
      </w:r>
    </w:p>
    <w:p w14:paraId="6B9AA3BC" w14:textId="1D122BE0" w:rsidR="00D41CAE" w:rsidRPr="0019369F" w:rsidRDefault="701D4896" w:rsidP="62F79384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19369F">
        <w:rPr>
          <w:rFonts w:asciiTheme="majorHAnsi" w:hAnsiTheme="majorHAnsi" w:cstheme="majorHAnsi"/>
          <w:sz w:val="24"/>
          <w:szCs w:val="24"/>
        </w:rPr>
        <w:t>Mental Health First Aid (MHFA England)</w:t>
      </w:r>
    </w:p>
    <w:p w14:paraId="4E19C03F" w14:textId="07E0D91D" w:rsidR="00D41CAE" w:rsidRPr="0019369F" w:rsidRDefault="00D303D2" w:rsidP="62F79384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eastAsiaTheme="majorEastAsia" w:hAnsiTheme="majorHAnsi" w:cstheme="majorHAnsi"/>
          <w:sz w:val="24"/>
          <w:szCs w:val="24"/>
        </w:rPr>
      </w:pPr>
      <w:hyperlink r:id="rId12">
        <w:r w:rsidR="701D4896" w:rsidRPr="0019369F">
          <w:rPr>
            <w:rStyle w:val="Hyperlink"/>
            <w:rFonts w:asciiTheme="majorHAnsi" w:eastAsiaTheme="majorEastAsia" w:hAnsiTheme="majorHAnsi" w:cstheme="majorHAnsi"/>
            <w:sz w:val="24"/>
            <w:szCs w:val="24"/>
          </w:rPr>
          <w:t>Asset Based Community Development</w:t>
        </w:r>
      </w:hyperlink>
      <w:r w:rsidR="701D4896" w:rsidRPr="0019369F">
        <w:rPr>
          <w:rFonts w:asciiTheme="majorHAnsi" w:eastAsiaTheme="majorEastAsia" w:hAnsiTheme="majorHAnsi" w:cstheme="majorHAnsi"/>
          <w:sz w:val="24"/>
          <w:szCs w:val="24"/>
        </w:rPr>
        <w:t xml:space="preserve"> (ABCD) via Croydon Voluntary Action/ One Croydon</w:t>
      </w:r>
    </w:p>
    <w:p w14:paraId="5AB1BBB3" w14:textId="743C802C" w:rsidR="00D41CAE" w:rsidRPr="0019369F" w:rsidRDefault="701D4896" w:rsidP="62F79384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19369F">
        <w:rPr>
          <w:rFonts w:asciiTheme="majorHAnsi" w:hAnsiTheme="majorHAnsi" w:cstheme="majorHAnsi"/>
          <w:sz w:val="24"/>
          <w:szCs w:val="24"/>
        </w:rPr>
        <w:t xml:space="preserve">Internal training in Digital Skills support, Health and </w:t>
      </w:r>
      <w:r w:rsidR="449DED77" w:rsidRPr="0019369F">
        <w:rPr>
          <w:rFonts w:asciiTheme="majorHAnsi" w:hAnsiTheme="majorHAnsi" w:cstheme="majorHAnsi"/>
          <w:sz w:val="24"/>
          <w:szCs w:val="24"/>
        </w:rPr>
        <w:t>Safety</w:t>
      </w:r>
      <w:r w:rsidRPr="0019369F">
        <w:rPr>
          <w:rFonts w:asciiTheme="majorHAnsi" w:hAnsiTheme="majorHAnsi" w:cstheme="majorHAnsi"/>
          <w:sz w:val="24"/>
          <w:szCs w:val="24"/>
        </w:rPr>
        <w:t xml:space="preserve"> in p</w:t>
      </w:r>
      <w:r w:rsidR="3DA0A0AC" w:rsidRPr="0019369F">
        <w:rPr>
          <w:rFonts w:asciiTheme="majorHAnsi" w:hAnsiTheme="majorHAnsi" w:cstheme="majorHAnsi"/>
          <w:sz w:val="24"/>
          <w:szCs w:val="24"/>
        </w:rPr>
        <w:t xml:space="preserve">ublic </w:t>
      </w:r>
      <w:r w:rsidRPr="0019369F">
        <w:rPr>
          <w:rFonts w:asciiTheme="majorHAnsi" w:hAnsiTheme="majorHAnsi" w:cstheme="majorHAnsi"/>
          <w:sz w:val="24"/>
          <w:szCs w:val="24"/>
        </w:rPr>
        <w:t>places</w:t>
      </w:r>
      <w:r w:rsidR="335E7530" w:rsidRPr="0019369F">
        <w:rPr>
          <w:rFonts w:asciiTheme="majorHAnsi" w:hAnsiTheme="majorHAnsi" w:cstheme="majorHAnsi"/>
          <w:sz w:val="24"/>
          <w:szCs w:val="24"/>
        </w:rPr>
        <w:t xml:space="preserve"> and safeguarding</w:t>
      </w:r>
    </w:p>
    <w:p w14:paraId="2061F643" w14:textId="53817459" w:rsidR="007B1F22" w:rsidRDefault="007B1F22">
      <w:pPr>
        <w:spacing w:after="160" w:line="259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br w:type="page"/>
      </w:r>
    </w:p>
    <w:p w14:paraId="285962C9" w14:textId="77777777" w:rsidR="62F79384" w:rsidRPr="0019369F" w:rsidRDefault="62F79384" w:rsidP="62F79384">
      <w:pPr>
        <w:spacing w:after="160" w:line="259" w:lineRule="auto"/>
        <w:rPr>
          <w:rFonts w:asciiTheme="majorHAnsi" w:hAnsiTheme="majorHAnsi" w:cstheme="majorHAnsi"/>
          <w:szCs w:val="24"/>
        </w:rPr>
      </w:pPr>
    </w:p>
    <w:tbl>
      <w:tblPr>
        <w:tblW w:w="8908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0"/>
        <w:gridCol w:w="3848"/>
      </w:tblGrid>
      <w:tr w:rsidR="00D41CAE" w:rsidRPr="0019369F" w14:paraId="6DBE0AC7" w14:textId="77777777" w:rsidTr="002D3C8B">
        <w:trPr>
          <w:trHeight w:val="690"/>
        </w:trPr>
        <w:tc>
          <w:tcPr>
            <w:tcW w:w="8908" w:type="dxa"/>
            <w:gridSpan w:val="2"/>
          </w:tcPr>
          <w:p w14:paraId="179C999E" w14:textId="77777777" w:rsidR="00D41CAE" w:rsidRPr="0019369F" w:rsidRDefault="00D41CAE" w:rsidP="002D3C8B">
            <w:pPr>
              <w:pStyle w:val="TableParagraph"/>
              <w:spacing w:before="10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/>
                <w:sz w:val="24"/>
                <w:szCs w:val="24"/>
              </w:rPr>
              <w:t>About</w:t>
            </w:r>
            <w:r w:rsidRPr="0019369F">
              <w:rPr>
                <w:rFonts w:asciiTheme="majorHAnsi" w:hAnsiTheme="majorHAnsi" w:cstheme="majorHAnsi"/>
                <w:b/>
                <w:spacing w:val="-9"/>
                <w:sz w:val="24"/>
                <w:szCs w:val="24"/>
              </w:rPr>
              <w:t xml:space="preserve"> </w:t>
            </w:r>
            <w:r w:rsidRPr="0019369F">
              <w:rPr>
                <w:rFonts w:asciiTheme="majorHAnsi" w:hAnsiTheme="majorHAnsi" w:cstheme="majorHAnsi"/>
                <w:b/>
                <w:sz w:val="24"/>
                <w:szCs w:val="24"/>
              </w:rPr>
              <w:t>ClearCommunityWeb</w:t>
            </w:r>
          </w:p>
        </w:tc>
      </w:tr>
      <w:tr w:rsidR="00D41CAE" w:rsidRPr="0019369F" w14:paraId="3F5E6152" w14:textId="77777777" w:rsidTr="002D3C8B">
        <w:trPr>
          <w:trHeight w:val="929"/>
        </w:trPr>
        <w:tc>
          <w:tcPr>
            <w:tcW w:w="8908" w:type="dxa"/>
            <w:gridSpan w:val="2"/>
          </w:tcPr>
          <w:p w14:paraId="2EB05FF7" w14:textId="77777777" w:rsidR="00D41CAE" w:rsidRPr="0019369F" w:rsidRDefault="00D41CAE" w:rsidP="002D3C8B">
            <w:pPr>
              <w:pStyle w:val="TableParagraph"/>
              <w:spacing w:before="111" w:line="25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ClearCommunityWeb is a social enterprise providing digital skills training, advice and support services to community groups, older people, vulnerable adults and carers across South London.</w:t>
            </w:r>
          </w:p>
        </w:tc>
      </w:tr>
      <w:tr w:rsidR="00D41CAE" w:rsidRPr="0019369F" w14:paraId="5FC8507A" w14:textId="77777777" w:rsidTr="002D3C8B">
        <w:trPr>
          <w:trHeight w:val="929"/>
        </w:trPr>
        <w:tc>
          <w:tcPr>
            <w:tcW w:w="8908" w:type="dxa"/>
            <w:gridSpan w:val="2"/>
          </w:tcPr>
          <w:p w14:paraId="22C8516B" w14:textId="77777777" w:rsidR="00D41CAE" w:rsidRPr="0019369F" w:rsidRDefault="00D41CAE" w:rsidP="002D3C8B">
            <w:pPr>
              <w:pStyle w:val="TableParagraph"/>
              <w:spacing w:before="111" w:line="25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/>
                <w:sz w:val="24"/>
                <w:szCs w:val="24"/>
              </w:rPr>
              <w:t>Our</w:t>
            </w:r>
            <w:r w:rsidRPr="0019369F">
              <w:rPr>
                <w:rFonts w:asciiTheme="majorHAnsi" w:hAnsiTheme="majorHAnsi" w:cstheme="majorHAnsi"/>
                <w:b/>
                <w:spacing w:val="-5"/>
                <w:sz w:val="24"/>
                <w:szCs w:val="24"/>
              </w:rPr>
              <w:t xml:space="preserve"> </w:t>
            </w:r>
            <w:r w:rsidRPr="0019369F">
              <w:rPr>
                <w:rFonts w:asciiTheme="majorHAnsi" w:hAnsiTheme="majorHAnsi" w:cstheme="majorHAnsi"/>
                <w:b/>
                <w:sz w:val="24"/>
                <w:szCs w:val="24"/>
              </w:rPr>
              <w:t>Mission</w:t>
            </w:r>
          </w:p>
          <w:p w14:paraId="79E84C69" w14:textId="77777777" w:rsidR="00D41CAE" w:rsidRPr="0019369F" w:rsidRDefault="00D41CAE" w:rsidP="002D3C8B">
            <w:pPr>
              <w:pStyle w:val="TableParagraph"/>
              <w:spacing w:before="111" w:line="25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To help people develop their digital skills, awareness and confidence in order to learn new things, live more independently and connect with their community.</w:t>
            </w:r>
          </w:p>
        </w:tc>
      </w:tr>
      <w:tr w:rsidR="00D41CAE" w:rsidRPr="0019369F" w14:paraId="5FE6F0F9" w14:textId="77777777" w:rsidTr="002D3C8B">
        <w:trPr>
          <w:trHeight w:val="670"/>
        </w:trPr>
        <w:tc>
          <w:tcPr>
            <w:tcW w:w="8908" w:type="dxa"/>
            <w:gridSpan w:val="2"/>
          </w:tcPr>
          <w:p w14:paraId="22C44DBC" w14:textId="77777777" w:rsidR="00D41CAE" w:rsidRPr="0019369F" w:rsidRDefault="00D41CAE" w:rsidP="002D3C8B">
            <w:pPr>
              <w:pStyle w:val="TableParagraph"/>
              <w:spacing w:before="111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/>
                <w:sz w:val="24"/>
                <w:szCs w:val="24"/>
              </w:rPr>
              <w:t>Our</w:t>
            </w:r>
            <w:r w:rsidRPr="0019369F">
              <w:rPr>
                <w:rFonts w:asciiTheme="majorHAnsi" w:hAnsiTheme="majorHAnsi" w:cstheme="majorHAnsi"/>
                <w:b/>
                <w:spacing w:val="-10"/>
                <w:sz w:val="24"/>
                <w:szCs w:val="24"/>
              </w:rPr>
              <w:t xml:space="preserve"> </w:t>
            </w:r>
            <w:r w:rsidRPr="0019369F">
              <w:rPr>
                <w:rFonts w:asciiTheme="majorHAnsi" w:hAnsiTheme="majorHAnsi" w:cstheme="majorHAnsi"/>
                <w:b/>
                <w:sz w:val="24"/>
                <w:szCs w:val="24"/>
              </w:rPr>
              <w:t>Values</w:t>
            </w:r>
          </w:p>
        </w:tc>
      </w:tr>
      <w:tr w:rsidR="00D41CAE" w:rsidRPr="0019369F" w14:paraId="2B8558F6" w14:textId="77777777" w:rsidTr="002D3C8B">
        <w:trPr>
          <w:trHeight w:val="797"/>
        </w:trPr>
        <w:tc>
          <w:tcPr>
            <w:tcW w:w="5060" w:type="dxa"/>
          </w:tcPr>
          <w:p w14:paraId="39B76BD4" w14:textId="77777777" w:rsidR="00D41CAE" w:rsidRPr="0019369F" w:rsidRDefault="00D41CAE" w:rsidP="002D3C8B">
            <w:pPr>
              <w:pStyle w:val="TableParagraph"/>
              <w:spacing w:before="106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People First</w:t>
            </w:r>
          </w:p>
        </w:tc>
        <w:tc>
          <w:tcPr>
            <w:tcW w:w="3848" w:type="dxa"/>
          </w:tcPr>
          <w:p w14:paraId="4CB08905" w14:textId="77777777" w:rsidR="00D41CAE" w:rsidRPr="0019369F" w:rsidRDefault="00D41CAE" w:rsidP="002D3C8B">
            <w:pPr>
              <w:pStyle w:val="TableParagraph"/>
              <w:spacing w:before="106" w:line="256" w:lineRule="auto"/>
              <w:ind w:left="98" w:right="25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We place people at the </w:t>
            </w:r>
            <w:proofErr w:type="spellStart"/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centre</w:t>
            </w:r>
            <w:proofErr w:type="spellEnd"/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of our work and understand individual challenges</w:t>
            </w:r>
          </w:p>
        </w:tc>
      </w:tr>
      <w:tr w:rsidR="00D41CAE" w:rsidRPr="0019369F" w14:paraId="4B8B8579" w14:textId="77777777" w:rsidTr="002D3C8B">
        <w:trPr>
          <w:trHeight w:val="797"/>
        </w:trPr>
        <w:tc>
          <w:tcPr>
            <w:tcW w:w="5060" w:type="dxa"/>
          </w:tcPr>
          <w:p w14:paraId="35B2AE88" w14:textId="77777777" w:rsidR="00D41CAE" w:rsidRPr="0019369F" w:rsidRDefault="00D41CAE" w:rsidP="002D3C8B">
            <w:pPr>
              <w:pStyle w:val="TableParagraph"/>
              <w:spacing w:before="106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Inclusive</w:t>
            </w:r>
          </w:p>
        </w:tc>
        <w:tc>
          <w:tcPr>
            <w:tcW w:w="3848" w:type="dxa"/>
          </w:tcPr>
          <w:p w14:paraId="22DE7717" w14:textId="77777777" w:rsidR="00D41CAE" w:rsidRPr="0019369F" w:rsidRDefault="00D41CAE" w:rsidP="002D3C8B">
            <w:pPr>
              <w:pStyle w:val="TableParagraph"/>
              <w:spacing w:before="106" w:line="256" w:lineRule="auto"/>
              <w:ind w:left="98" w:right="25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We provide safe spaces for people to learn. share and connect.</w:t>
            </w:r>
          </w:p>
        </w:tc>
      </w:tr>
      <w:tr w:rsidR="00D41CAE" w:rsidRPr="0019369F" w14:paraId="4BE0BAEA" w14:textId="77777777" w:rsidTr="002D3C8B">
        <w:trPr>
          <w:trHeight w:val="797"/>
        </w:trPr>
        <w:tc>
          <w:tcPr>
            <w:tcW w:w="5060" w:type="dxa"/>
          </w:tcPr>
          <w:p w14:paraId="428C3DD0" w14:textId="77777777" w:rsidR="00D41CAE" w:rsidRPr="0019369F" w:rsidRDefault="00D41CAE" w:rsidP="002D3C8B">
            <w:pPr>
              <w:pStyle w:val="TableParagraph"/>
              <w:spacing w:before="106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Supportive</w:t>
            </w:r>
          </w:p>
        </w:tc>
        <w:tc>
          <w:tcPr>
            <w:tcW w:w="3848" w:type="dxa"/>
          </w:tcPr>
          <w:p w14:paraId="192C19A6" w14:textId="77777777" w:rsidR="00D41CAE" w:rsidRPr="0019369F" w:rsidRDefault="00D41CAE" w:rsidP="002D3C8B">
            <w:pPr>
              <w:pStyle w:val="TableParagraph"/>
              <w:spacing w:before="106" w:line="256" w:lineRule="auto"/>
              <w:ind w:left="98" w:right="25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We provide individual assistance at critical times</w:t>
            </w:r>
          </w:p>
        </w:tc>
      </w:tr>
      <w:tr w:rsidR="00D41CAE" w:rsidRPr="0019369F" w14:paraId="70689893" w14:textId="77777777" w:rsidTr="002D3C8B">
        <w:trPr>
          <w:trHeight w:val="797"/>
        </w:trPr>
        <w:tc>
          <w:tcPr>
            <w:tcW w:w="5060" w:type="dxa"/>
          </w:tcPr>
          <w:p w14:paraId="076F7309" w14:textId="77777777" w:rsidR="00D41CAE" w:rsidRPr="0019369F" w:rsidRDefault="00D41CAE" w:rsidP="002D3C8B">
            <w:pPr>
              <w:pStyle w:val="TableParagraph"/>
              <w:spacing w:before="106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Respectful</w:t>
            </w:r>
          </w:p>
        </w:tc>
        <w:tc>
          <w:tcPr>
            <w:tcW w:w="3848" w:type="dxa"/>
          </w:tcPr>
          <w:p w14:paraId="599CD372" w14:textId="77777777" w:rsidR="00D41CAE" w:rsidRPr="0019369F" w:rsidRDefault="00D41CAE" w:rsidP="002D3C8B">
            <w:pPr>
              <w:pStyle w:val="TableParagraph"/>
              <w:spacing w:before="106" w:line="256" w:lineRule="auto"/>
              <w:ind w:left="98" w:right="25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We work without prejudice and respect peoples’ differences</w:t>
            </w:r>
          </w:p>
        </w:tc>
      </w:tr>
      <w:tr w:rsidR="00D41CAE" w:rsidRPr="0019369F" w14:paraId="076E891B" w14:textId="77777777" w:rsidTr="002D3C8B">
        <w:trPr>
          <w:trHeight w:val="797"/>
        </w:trPr>
        <w:tc>
          <w:tcPr>
            <w:tcW w:w="5060" w:type="dxa"/>
          </w:tcPr>
          <w:p w14:paraId="77B22946" w14:textId="77777777" w:rsidR="00D41CAE" w:rsidRPr="0019369F" w:rsidRDefault="00D41CAE" w:rsidP="002D3C8B">
            <w:pPr>
              <w:pStyle w:val="TableParagraph"/>
              <w:spacing w:before="106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Empowering</w:t>
            </w:r>
          </w:p>
        </w:tc>
        <w:tc>
          <w:tcPr>
            <w:tcW w:w="3848" w:type="dxa"/>
          </w:tcPr>
          <w:p w14:paraId="08E65599" w14:textId="77777777" w:rsidR="00D41CAE" w:rsidRPr="0019369F" w:rsidRDefault="00D41CAE" w:rsidP="002D3C8B">
            <w:pPr>
              <w:pStyle w:val="TableParagraph"/>
              <w:spacing w:before="106" w:line="256" w:lineRule="auto"/>
              <w:ind w:left="98" w:right="25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We help people to become independent and enable them to find their own solutions</w:t>
            </w:r>
          </w:p>
        </w:tc>
      </w:tr>
      <w:tr w:rsidR="00D41CAE" w:rsidRPr="0019369F" w14:paraId="6D53F0F3" w14:textId="77777777" w:rsidTr="002D3C8B">
        <w:trPr>
          <w:trHeight w:val="797"/>
        </w:trPr>
        <w:tc>
          <w:tcPr>
            <w:tcW w:w="5060" w:type="dxa"/>
          </w:tcPr>
          <w:p w14:paraId="368E7EF7" w14:textId="77777777" w:rsidR="00D41CAE" w:rsidRPr="0019369F" w:rsidRDefault="00D41CAE" w:rsidP="002D3C8B">
            <w:pPr>
              <w:pStyle w:val="TableParagraph"/>
              <w:spacing w:before="106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Open</w:t>
            </w:r>
          </w:p>
        </w:tc>
        <w:tc>
          <w:tcPr>
            <w:tcW w:w="3848" w:type="dxa"/>
          </w:tcPr>
          <w:p w14:paraId="13A99F60" w14:textId="77777777" w:rsidR="00D41CAE" w:rsidRPr="0019369F" w:rsidRDefault="00D41CAE" w:rsidP="002D3C8B">
            <w:pPr>
              <w:pStyle w:val="TableParagraph"/>
              <w:spacing w:before="106" w:line="256" w:lineRule="auto"/>
              <w:ind w:left="98" w:right="25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9369F">
              <w:rPr>
                <w:rFonts w:asciiTheme="majorHAnsi" w:hAnsiTheme="majorHAnsi" w:cstheme="majorHAnsi"/>
                <w:bCs/>
                <w:sz w:val="24"/>
                <w:szCs w:val="24"/>
              </w:rPr>
              <w:t>We are transparent with the way we work and the information we provide.</w:t>
            </w:r>
          </w:p>
        </w:tc>
      </w:tr>
    </w:tbl>
    <w:p w14:paraId="2F498582" w14:textId="77777777" w:rsidR="00B978AB" w:rsidRPr="0019369F" w:rsidRDefault="00B978AB" w:rsidP="00AE413B">
      <w:pPr>
        <w:jc w:val="center"/>
        <w:rPr>
          <w:rFonts w:asciiTheme="majorHAnsi" w:hAnsiTheme="majorHAnsi" w:cstheme="majorHAnsi"/>
          <w:b/>
          <w:szCs w:val="24"/>
        </w:rPr>
      </w:pPr>
    </w:p>
    <w:sectPr w:rsidR="00B978AB" w:rsidRPr="0019369F" w:rsidSect="00546726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6473D" w14:textId="77777777" w:rsidR="00D303D2" w:rsidRDefault="00D303D2" w:rsidP="00095EE2">
      <w:r>
        <w:separator/>
      </w:r>
    </w:p>
  </w:endnote>
  <w:endnote w:type="continuationSeparator" w:id="0">
    <w:p w14:paraId="2EF57217" w14:textId="77777777" w:rsidR="00D303D2" w:rsidRDefault="00D303D2" w:rsidP="0009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Cambria Math"/>
    <w:panose1 w:val="00000000000000000000"/>
    <w:charset w:val="00"/>
    <w:family w:val="swiss"/>
    <w:notTrueType/>
    <w:pitch w:val="variable"/>
    <w:sig w:usb0="00000001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7493C" w14:textId="57902EAA" w:rsidR="00095EE2" w:rsidRPr="00095EE2" w:rsidRDefault="00095EE2" w:rsidP="00095EE2">
    <w:pPr>
      <w:pStyle w:val="Footer"/>
      <w:tabs>
        <w:tab w:val="clear" w:pos="4513"/>
        <w:tab w:val="clear" w:pos="9026"/>
        <w:tab w:val="left" w:pos="1395"/>
      </w:tabs>
      <w:jc w:val="center"/>
      <w:rPr>
        <w:rFonts w:ascii="Inter" w:hAnsi="Inter"/>
        <w:sz w:val="16"/>
        <w:szCs w:val="16"/>
      </w:rPr>
    </w:pPr>
    <w:r w:rsidRPr="00095EE2">
      <w:rPr>
        <w:rFonts w:ascii="Inter" w:hAnsi="Inter"/>
        <w:sz w:val="16"/>
        <w:szCs w:val="16"/>
      </w:rPr>
      <w:t>ClearCommun</w:t>
    </w:r>
    <w:r w:rsidR="005B44AA">
      <w:rPr>
        <w:rFonts w:ascii="Inter" w:hAnsi="Inter"/>
        <w:sz w:val="16"/>
        <w:szCs w:val="16"/>
      </w:rPr>
      <w:t>i</w:t>
    </w:r>
    <w:r w:rsidRPr="00095EE2">
      <w:rPr>
        <w:rFonts w:ascii="Inter" w:hAnsi="Inter"/>
        <w:sz w:val="16"/>
        <w:szCs w:val="16"/>
      </w:rPr>
      <w:t>tyWeb CIC. No 11900948,</w:t>
    </w:r>
  </w:p>
  <w:p w14:paraId="558AF217" w14:textId="5EA5A3D8" w:rsidR="00095EE2" w:rsidRPr="00095EE2" w:rsidRDefault="00095EE2" w:rsidP="00095EE2">
    <w:pPr>
      <w:pStyle w:val="Footer"/>
      <w:tabs>
        <w:tab w:val="clear" w:pos="4513"/>
        <w:tab w:val="clear" w:pos="9026"/>
        <w:tab w:val="left" w:pos="1395"/>
      </w:tabs>
      <w:jc w:val="center"/>
      <w:rPr>
        <w:rFonts w:ascii="Inter" w:hAnsi="Inter"/>
        <w:sz w:val="16"/>
        <w:szCs w:val="16"/>
      </w:rPr>
    </w:pPr>
    <w:r w:rsidRPr="00095EE2">
      <w:rPr>
        <w:rFonts w:ascii="Inter" w:hAnsi="Inter"/>
        <w:sz w:val="16"/>
        <w:szCs w:val="16"/>
      </w:rPr>
      <w:t xml:space="preserve">Suite </w:t>
    </w:r>
    <w:r w:rsidR="00A10F77">
      <w:rPr>
        <w:rFonts w:ascii="Inter" w:hAnsi="Inter"/>
        <w:sz w:val="16"/>
        <w:szCs w:val="16"/>
      </w:rPr>
      <w:t>2</w:t>
    </w:r>
    <w:r w:rsidR="00FB5D79">
      <w:rPr>
        <w:rFonts w:ascii="Inter" w:hAnsi="Inter"/>
        <w:sz w:val="16"/>
        <w:szCs w:val="16"/>
      </w:rPr>
      <w:t>C</w:t>
    </w:r>
    <w:r w:rsidRPr="00095EE2">
      <w:rPr>
        <w:rFonts w:ascii="Inter" w:hAnsi="Inter"/>
        <w:sz w:val="16"/>
        <w:szCs w:val="16"/>
      </w:rPr>
      <w:t xml:space="preserve"> Foresters Hall, 25-27 </w:t>
    </w:r>
    <w:proofErr w:type="spellStart"/>
    <w:r w:rsidRPr="00095EE2">
      <w:rPr>
        <w:rFonts w:ascii="Inter" w:hAnsi="Inter"/>
        <w:sz w:val="16"/>
        <w:szCs w:val="16"/>
      </w:rPr>
      <w:t>Westow</w:t>
    </w:r>
    <w:proofErr w:type="spellEnd"/>
    <w:r w:rsidRPr="00095EE2">
      <w:rPr>
        <w:rFonts w:ascii="Inter" w:hAnsi="Inter"/>
        <w:sz w:val="16"/>
        <w:szCs w:val="16"/>
      </w:rPr>
      <w:t xml:space="preserve"> Street, SE19 3RY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FC3B9" w14:textId="77777777" w:rsidR="00D303D2" w:rsidRDefault="00D303D2" w:rsidP="00095EE2">
      <w:r>
        <w:separator/>
      </w:r>
    </w:p>
  </w:footnote>
  <w:footnote w:type="continuationSeparator" w:id="0">
    <w:p w14:paraId="002C39F5" w14:textId="77777777" w:rsidR="00D303D2" w:rsidRDefault="00D303D2" w:rsidP="00095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77CDB" w14:textId="6201DE59" w:rsidR="005B44AA" w:rsidRDefault="00A10F77">
    <w:pPr>
      <w:pStyle w:val="Header"/>
      <w:rPr>
        <w:rFonts w:asciiTheme="minorHAnsi" w:hAnsiTheme="minorHAnsi"/>
      </w:rPr>
    </w:pPr>
    <w:r w:rsidRPr="002F4DC8">
      <w:rPr>
        <w:noProof/>
        <w:sz w:val="60"/>
        <w:szCs w:val="60"/>
        <w:lang w:val="en-GB" w:eastAsia="en-GB"/>
      </w:rPr>
      <w:drawing>
        <wp:anchor distT="0" distB="0" distL="114300" distR="114300" simplePos="0" relativeHeight="251658240" behindDoc="0" locked="0" layoutInCell="1" allowOverlap="1" wp14:anchorId="12271578" wp14:editId="3DA71F81">
          <wp:simplePos x="0" y="0"/>
          <wp:positionH relativeFrom="margin">
            <wp:posOffset>4410075</wp:posOffset>
          </wp:positionH>
          <wp:positionV relativeFrom="paragraph">
            <wp:posOffset>-106680</wp:posOffset>
          </wp:positionV>
          <wp:extent cx="1901190" cy="559174"/>
          <wp:effectExtent l="0" t="0" r="3810" b="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w-logo-March2020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316" cy="563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F759A1" w14:textId="77777777" w:rsidR="00810633" w:rsidRPr="00095EE2" w:rsidRDefault="00810633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267"/>
    <w:multiLevelType w:val="hybridMultilevel"/>
    <w:tmpl w:val="27ECCFF4"/>
    <w:lvl w:ilvl="0" w:tplc="5CD26F06">
      <w:start w:val="1"/>
      <w:numFmt w:val="decimal"/>
      <w:lvlText w:val="%1."/>
      <w:lvlJc w:val="left"/>
      <w:pPr>
        <w:ind w:left="82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C674D84A">
      <w:numFmt w:val="bullet"/>
      <w:lvlText w:val="•"/>
      <w:lvlJc w:val="left"/>
      <w:pPr>
        <w:ind w:left="1747" w:hanging="360"/>
      </w:pPr>
      <w:rPr>
        <w:rFonts w:hint="default"/>
      </w:rPr>
    </w:lvl>
    <w:lvl w:ilvl="2" w:tplc="2D6CF6C4">
      <w:numFmt w:val="bullet"/>
      <w:lvlText w:val="•"/>
      <w:lvlJc w:val="left"/>
      <w:pPr>
        <w:ind w:left="2674" w:hanging="360"/>
      </w:pPr>
      <w:rPr>
        <w:rFonts w:hint="default"/>
      </w:rPr>
    </w:lvl>
    <w:lvl w:ilvl="3" w:tplc="524CB8FE">
      <w:numFmt w:val="bullet"/>
      <w:lvlText w:val="•"/>
      <w:lvlJc w:val="left"/>
      <w:pPr>
        <w:ind w:left="3601" w:hanging="360"/>
      </w:pPr>
      <w:rPr>
        <w:rFonts w:hint="default"/>
      </w:rPr>
    </w:lvl>
    <w:lvl w:ilvl="4" w:tplc="8D102DC0">
      <w:numFmt w:val="bullet"/>
      <w:lvlText w:val="•"/>
      <w:lvlJc w:val="left"/>
      <w:pPr>
        <w:ind w:left="4528" w:hanging="360"/>
      </w:pPr>
      <w:rPr>
        <w:rFonts w:hint="default"/>
      </w:rPr>
    </w:lvl>
    <w:lvl w:ilvl="5" w:tplc="6EC4B0AC">
      <w:numFmt w:val="bullet"/>
      <w:lvlText w:val="•"/>
      <w:lvlJc w:val="left"/>
      <w:pPr>
        <w:ind w:left="5455" w:hanging="360"/>
      </w:pPr>
      <w:rPr>
        <w:rFonts w:hint="default"/>
      </w:rPr>
    </w:lvl>
    <w:lvl w:ilvl="6" w:tplc="3AE4B92C"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76AACE36">
      <w:numFmt w:val="bullet"/>
      <w:lvlText w:val="•"/>
      <w:lvlJc w:val="left"/>
      <w:pPr>
        <w:ind w:left="7309" w:hanging="360"/>
      </w:pPr>
      <w:rPr>
        <w:rFonts w:hint="default"/>
      </w:rPr>
    </w:lvl>
    <w:lvl w:ilvl="8" w:tplc="A37C3904">
      <w:numFmt w:val="bullet"/>
      <w:lvlText w:val="•"/>
      <w:lvlJc w:val="left"/>
      <w:pPr>
        <w:ind w:left="8236" w:hanging="360"/>
      </w:pPr>
      <w:rPr>
        <w:rFonts w:hint="default"/>
      </w:rPr>
    </w:lvl>
  </w:abstractNum>
  <w:abstractNum w:abstractNumId="1" w15:restartNumberingAfterBreak="0">
    <w:nsid w:val="09A4165A"/>
    <w:multiLevelType w:val="hybridMultilevel"/>
    <w:tmpl w:val="530C514A"/>
    <w:lvl w:ilvl="0" w:tplc="DFFAF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633F40"/>
    <w:multiLevelType w:val="hybridMultilevel"/>
    <w:tmpl w:val="7722C36C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196D1DDE"/>
    <w:multiLevelType w:val="hybridMultilevel"/>
    <w:tmpl w:val="17C4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5E56"/>
    <w:multiLevelType w:val="hybridMultilevel"/>
    <w:tmpl w:val="AB7A0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21E9E"/>
    <w:multiLevelType w:val="hybridMultilevel"/>
    <w:tmpl w:val="BAA4D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E6E45"/>
    <w:multiLevelType w:val="hybridMultilevel"/>
    <w:tmpl w:val="2BE8C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578F9"/>
    <w:multiLevelType w:val="hybridMultilevel"/>
    <w:tmpl w:val="447EF71E"/>
    <w:lvl w:ilvl="0" w:tplc="C4E40B0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6F63CCC">
      <w:numFmt w:val="decimal"/>
      <w:lvlText w:val=""/>
      <w:lvlJc w:val="left"/>
    </w:lvl>
    <w:lvl w:ilvl="2" w:tplc="CCDCCDDA">
      <w:numFmt w:val="decimal"/>
      <w:lvlText w:val=""/>
      <w:lvlJc w:val="left"/>
    </w:lvl>
    <w:lvl w:ilvl="3" w:tplc="99FCED66">
      <w:numFmt w:val="decimal"/>
      <w:lvlText w:val=""/>
      <w:lvlJc w:val="left"/>
    </w:lvl>
    <w:lvl w:ilvl="4" w:tplc="FB4E9C8C">
      <w:numFmt w:val="decimal"/>
      <w:lvlText w:val=""/>
      <w:lvlJc w:val="left"/>
    </w:lvl>
    <w:lvl w:ilvl="5" w:tplc="1D8CF71C">
      <w:numFmt w:val="decimal"/>
      <w:lvlText w:val=""/>
      <w:lvlJc w:val="left"/>
    </w:lvl>
    <w:lvl w:ilvl="6" w:tplc="B7A2475C">
      <w:numFmt w:val="decimal"/>
      <w:lvlText w:val=""/>
      <w:lvlJc w:val="left"/>
    </w:lvl>
    <w:lvl w:ilvl="7" w:tplc="EB2EF574">
      <w:numFmt w:val="decimal"/>
      <w:lvlText w:val=""/>
      <w:lvlJc w:val="left"/>
    </w:lvl>
    <w:lvl w:ilvl="8" w:tplc="0FD84842">
      <w:numFmt w:val="decimal"/>
      <w:lvlText w:val=""/>
      <w:lvlJc w:val="left"/>
    </w:lvl>
  </w:abstractNum>
  <w:abstractNum w:abstractNumId="8" w15:restartNumberingAfterBreak="0">
    <w:nsid w:val="353745CB"/>
    <w:multiLevelType w:val="hybridMultilevel"/>
    <w:tmpl w:val="447EF71E"/>
    <w:lvl w:ilvl="0" w:tplc="B1940B0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7E52B134">
      <w:numFmt w:val="decimal"/>
      <w:lvlText w:val=""/>
      <w:lvlJc w:val="left"/>
    </w:lvl>
    <w:lvl w:ilvl="2" w:tplc="B7F02B4E">
      <w:numFmt w:val="decimal"/>
      <w:lvlText w:val=""/>
      <w:lvlJc w:val="left"/>
    </w:lvl>
    <w:lvl w:ilvl="3" w:tplc="C430228A">
      <w:numFmt w:val="decimal"/>
      <w:lvlText w:val=""/>
      <w:lvlJc w:val="left"/>
    </w:lvl>
    <w:lvl w:ilvl="4" w:tplc="6518BC64">
      <w:numFmt w:val="decimal"/>
      <w:lvlText w:val=""/>
      <w:lvlJc w:val="left"/>
    </w:lvl>
    <w:lvl w:ilvl="5" w:tplc="CD06F192">
      <w:numFmt w:val="decimal"/>
      <w:lvlText w:val=""/>
      <w:lvlJc w:val="left"/>
    </w:lvl>
    <w:lvl w:ilvl="6" w:tplc="22A2F09E">
      <w:numFmt w:val="decimal"/>
      <w:lvlText w:val=""/>
      <w:lvlJc w:val="left"/>
    </w:lvl>
    <w:lvl w:ilvl="7" w:tplc="9F24B0CA">
      <w:numFmt w:val="decimal"/>
      <w:lvlText w:val=""/>
      <w:lvlJc w:val="left"/>
    </w:lvl>
    <w:lvl w:ilvl="8" w:tplc="D9EE2518">
      <w:numFmt w:val="decimal"/>
      <w:lvlText w:val=""/>
      <w:lvlJc w:val="left"/>
    </w:lvl>
  </w:abstractNum>
  <w:abstractNum w:abstractNumId="9" w15:restartNumberingAfterBreak="0">
    <w:nsid w:val="369530CB"/>
    <w:multiLevelType w:val="hybridMultilevel"/>
    <w:tmpl w:val="42122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377F9"/>
    <w:multiLevelType w:val="hybridMultilevel"/>
    <w:tmpl w:val="ED70A636"/>
    <w:lvl w:ilvl="0" w:tplc="5D6EAC2C">
      <w:numFmt w:val="bullet"/>
      <w:lvlText w:val="-"/>
      <w:lvlJc w:val="left"/>
      <w:pPr>
        <w:ind w:left="463" w:hanging="360"/>
      </w:pPr>
      <w:rPr>
        <w:rFonts w:ascii="Calibri Light" w:eastAsia="Arial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1" w15:restartNumberingAfterBreak="0">
    <w:nsid w:val="3EEF1C27"/>
    <w:multiLevelType w:val="hybridMultilevel"/>
    <w:tmpl w:val="8E0AB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016C9"/>
    <w:multiLevelType w:val="hybridMultilevel"/>
    <w:tmpl w:val="447EF71E"/>
    <w:lvl w:ilvl="0" w:tplc="3932A25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3C869FC">
      <w:numFmt w:val="decimal"/>
      <w:lvlText w:val=""/>
      <w:lvlJc w:val="left"/>
    </w:lvl>
    <w:lvl w:ilvl="2" w:tplc="6F7C5614">
      <w:numFmt w:val="decimal"/>
      <w:lvlText w:val=""/>
      <w:lvlJc w:val="left"/>
    </w:lvl>
    <w:lvl w:ilvl="3" w:tplc="C5863142">
      <w:numFmt w:val="decimal"/>
      <w:lvlText w:val=""/>
      <w:lvlJc w:val="left"/>
    </w:lvl>
    <w:lvl w:ilvl="4" w:tplc="0D4EAA08">
      <w:numFmt w:val="decimal"/>
      <w:lvlText w:val=""/>
      <w:lvlJc w:val="left"/>
    </w:lvl>
    <w:lvl w:ilvl="5" w:tplc="8766F08C">
      <w:numFmt w:val="decimal"/>
      <w:lvlText w:val=""/>
      <w:lvlJc w:val="left"/>
    </w:lvl>
    <w:lvl w:ilvl="6" w:tplc="D8EEA6C4">
      <w:numFmt w:val="decimal"/>
      <w:lvlText w:val=""/>
      <w:lvlJc w:val="left"/>
    </w:lvl>
    <w:lvl w:ilvl="7" w:tplc="37507BA8">
      <w:numFmt w:val="decimal"/>
      <w:lvlText w:val=""/>
      <w:lvlJc w:val="left"/>
    </w:lvl>
    <w:lvl w:ilvl="8" w:tplc="7168218A">
      <w:numFmt w:val="decimal"/>
      <w:lvlText w:val=""/>
      <w:lvlJc w:val="left"/>
    </w:lvl>
  </w:abstractNum>
  <w:abstractNum w:abstractNumId="13" w15:restartNumberingAfterBreak="0">
    <w:nsid w:val="41615749"/>
    <w:multiLevelType w:val="hybridMultilevel"/>
    <w:tmpl w:val="C3201C2A"/>
    <w:lvl w:ilvl="0" w:tplc="E6167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E2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2E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4D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08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28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86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C3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0B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B3815"/>
    <w:multiLevelType w:val="hybridMultilevel"/>
    <w:tmpl w:val="5D3AE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70849"/>
    <w:multiLevelType w:val="hybridMultilevel"/>
    <w:tmpl w:val="1610E232"/>
    <w:lvl w:ilvl="0" w:tplc="13FE7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09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C3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09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03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8D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40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E2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03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D2E18"/>
    <w:multiLevelType w:val="hybridMultilevel"/>
    <w:tmpl w:val="25126D28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7" w15:restartNumberingAfterBreak="0">
    <w:nsid w:val="597B065E"/>
    <w:multiLevelType w:val="hybridMultilevel"/>
    <w:tmpl w:val="D2D0FD64"/>
    <w:lvl w:ilvl="0" w:tplc="5D6EAC2C">
      <w:numFmt w:val="bullet"/>
      <w:lvlText w:val="-"/>
      <w:lvlJc w:val="left"/>
      <w:pPr>
        <w:ind w:left="463" w:hanging="360"/>
      </w:pPr>
      <w:rPr>
        <w:rFonts w:ascii="Calibri Light" w:eastAsia="Arial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8" w15:restartNumberingAfterBreak="0">
    <w:nsid w:val="5DA42E24"/>
    <w:multiLevelType w:val="hybridMultilevel"/>
    <w:tmpl w:val="8EE6827A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9" w15:restartNumberingAfterBreak="0">
    <w:nsid w:val="5F37031B"/>
    <w:multiLevelType w:val="hybridMultilevel"/>
    <w:tmpl w:val="9BF8F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A1B07"/>
    <w:multiLevelType w:val="hybridMultilevel"/>
    <w:tmpl w:val="FFCAB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212FC"/>
    <w:multiLevelType w:val="hybridMultilevel"/>
    <w:tmpl w:val="23363A80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602A6FC6"/>
    <w:multiLevelType w:val="hybridMultilevel"/>
    <w:tmpl w:val="8FFC1ADE"/>
    <w:lvl w:ilvl="0" w:tplc="5D6EAC2C">
      <w:numFmt w:val="bullet"/>
      <w:lvlText w:val="-"/>
      <w:lvlJc w:val="left"/>
      <w:pPr>
        <w:ind w:left="566" w:hanging="360"/>
      </w:pPr>
      <w:rPr>
        <w:rFonts w:ascii="Calibri Light" w:eastAsia="Arial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3" w15:restartNumberingAfterBreak="0">
    <w:nsid w:val="646E1CDA"/>
    <w:multiLevelType w:val="hybridMultilevel"/>
    <w:tmpl w:val="0C9E519A"/>
    <w:lvl w:ilvl="0" w:tplc="E6807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A9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F08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0E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42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C7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4F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C8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A8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D41DF"/>
    <w:multiLevelType w:val="hybridMultilevel"/>
    <w:tmpl w:val="27ECCFF4"/>
    <w:lvl w:ilvl="0" w:tplc="FFFFFFFF">
      <w:start w:val="1"/>
      <w:numFmt w:val="decimal"/>
      <w:lvlText w:val="%1."/>
      <w:lvlJc w:val="left"/>
      <w:pPr>
        <w:ind w:left="82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747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67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601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528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455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309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36" w:hanging="360"/>
      </w:pPr>
      <w:rPr>
        <w:rFonts w:hint="default"/>
      </w:rPr>
    </w:lvl>
  </w:abstractNum>
  <w:abstractNum w:abstractNumId="25" w15:restartNumberingAfterBreak="0">
    <w:nsid w:val="66825198"/>
    <w:multiLevelType w:val="hybridMultilevel"/>
    <w:tmpl w:val="095C73BC"/>
    <w:lvl w:ilvl="0" w:tplc="72268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83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CB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E5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24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E3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A8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2D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A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83C99"/>
    <w:multiLevelType w:val="hybridMultilevel"/>
    <w:tmpl w:val="0ADC19A8"/>
    <w:lvl w:ilvl="0" w:tplc="5D6EAC2C">
      <w:numFmt w:val="bullet"/>
      <w:lvlText w:val="-"/>
      <w:lvlJc w:val="left"/>
      <w:pPr>
        <w:ind w:left="566" w:hanging="360"/>
      </w:pPr>
      <w:rPr>
        <w:rFonts w:ascii="Calibri Light" w:eastAsia="Arial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7" w15:restartNumberingAfterBreak="0">
    <w:nsid w:val="6B8E61E1"/>
    <w:multiLevelType w:val="hybridMultilevel"/>
    <w:tmpl w:val="680C2032"/>
    <w:lvl w:ilvl="0" w:tplc="6F3EFE74">
      <w:start w:val="1"/>
      <w:numFmt w:val="decimal"/>
      <w:lvlText w:val="%1."/>
      <w:lvlJc w:val="left"/>
      <w:pPr>
        <w:ind w:left="82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432591A">
      <w:numFmt w:val="bullet"/>
      <w:lvlText w:val="•"/>
      <w:lvlJc w:val="left"/>
      <w:pPr>
        <w:ind w:left="1747" w:hanging="360"/>
      </w:pPr>
      <w:rPr>
        <w:rFonts w:hint="default"/>
      </w:rPr>
    </w:lvl>
    <w:lvl w:ilvl="2" w:tplc="D40EA120">
      <w:numFmt w:val="bullet"/>
      <w:lvlText w:val="•"/>
      <w:lvlJc w:val="left"/>
      <w:pPr>
        <w:ind w:left="2674" w:hanging="360"/>
      </w:pPr>
      <w:rPr>
        <w:rFonts w:hint="default"/>
      </w:rPr>
    </w:lvl>
    <w:lvl w:ilvl="3" w:tplc="F06E43EE">
      <w:numFmt w:val="bullet"/>
      <w:lvlText w:val="•"/>
      <w:lvlJc w:val="left"/>
      <w:pPr>
        <w:ind w:left="3601" w:hanging="360"/>
      </w:pPr>
      <w:rPr>
        <w:rFonts w:hint="default"/>
      </w:rPr>
    </w:lvl>
    <w:lvl w:ilvl="4" w:tplc="69762C48">
      <w:numFmt w:val="bullet"/>
      <w:lvlText w:val="•"/>
      <w:lvlJc w:val="left"/>
      <w:pPr>
        <w:ind w:left="4528" w:hanging="360"/>
      </w:pPr>
      <w:rPr>
        <w:rFonts w:hint="default"/>
      </w:rPr>
    </w:lvl>
    <w:lvl w:ilvl="5" w:tplc="41FA9E28">
      <w:numFmt w:val="bullet"/>
      <w:lvlText w:val="•"/>
      <w:lvlJc w:val="left"/>
      <w:pPr>
        <w:ind w:left="5455" w:hanging="360"/>
      </w:pPr>
      <w:rPr>
        <w:rFonts w:hint="default"/>
      </w:rPr>
    </w:lvl>
    <w:lvl w:ilvl="6" w:tplc="CF3CBD0C"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FBE2ACF0">
      <w:numFmt w:val="bullet"/>
      <w:lvlText w:val="•"/>
      <w:lvlJc w:val="left"/>
      <w:pPr>
        <w:ind w:left="7309" w:hanging="360"/>
      </w:pPr>
      <w:rPr>
        <w:rFonts w:hint="default"/>
      </w:rPr>
    </w:lvl>
    <w:lvl w:ilvl="8" w:tplc="FCCA5358">
      <w:numFmt w:val="bullet"/>
      <w:lvlText w:val="•"/>
      <w:lvlJc w:val="left"/>
      <w:pPr>
        <w:ind w:left="8236" w:hanging="360"/>
      </w:pPr>
      <w:rPr>
        <w:rFonts w:hint="default"/>
      </w:rPr>
    </w:lvl>
  </w:abstractNum>
  <w:abstractNum w:abstractNumId="28" w15:restartNumberingAfterBreak="0">
    <w:nsid w:val="6C913898"/>
    <w:multiLevelType w:val="hybridMultilevel"/>
    <w:tmpl w:val="84AC2A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760648"/>
    <w:multiLevelType w:val="hybridMultilevel"/>
    <w:tmpl w:val="588C6FE0"/>
    <w:lvl w:ilvl="0" w:tplc="08090001">
      <w:start w:val="1"/>
      <w:numFmt w:val="bullet"/>
      <w:lvlText w:val=""/>
      <w:lvlJc w:val="left"/>
      <w:pPr>
        <w:ind w:left="823" w:hanging="360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747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67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601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528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455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309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36" w:hanging="360"/>
      </w:pPr>
      <w:rPr>
        <w:rFonts w:hint="default"/>
      </w:rPr>
    </w:lvl>
  </w:abstractNum>
  <w:abstractNum w:abstractNumId="30" w15:restartNumberingAfterBreak="0">
    <w:nsid w:val="6E3F3EA6"/>
    <w:multiLevelType w:val="hybridMultilevel"/>
    <w:tmpl w:val="3A043408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7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8"/>
  </w:num>
  <w:num w:numId="8">
    <w:abstractNumId w:val="20"/>
  </w:num>
  <w:num w:numId="9">
    <w:abstractNumId w:val="19"/>
  </w:num>
  <w:num w:numId="10">
    <w:abstractNumId w:val="4"/>
  </w:num>
  <w:num w:numId="11">
    <w:abstractNumId w:val="14"/>
  </w:num>
  <w:num w:numId="12">
    <w:abstractNumId w:val="5"/>
  </w:num>
  <w:num w:numId="13">
    <w:abstractNumId w:val="9"/>
  </w:num>
  <w:num w:numId="14">
    <w:abstractNumId w:val="23"/>
  </w:num>
  <w:num w:numId="15">
    <w:abstractNumId w:val="13"/>
  </w:num>
  <w:num w:numId="16">
    <w:abstractNumId w:val="15"/>
  </w:num>
  <w:num w:numId="17">
    <w:abstractNumId w:val="0"/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17"/>
  </w:num>
  <w:num w:numId="23">
    <w:abstractNumId w:val="26"/>
  </w:num>
  <w:num w:numId="24">
    <w:abstractNumId w:val="22"/>
  </w:num>
  <w:num w:numId="25">
    <w:abstractNumId w:val="18"/>
  </w:num>
  <w:num w:numId="26">
    <w:abstractNumId w:val="2"/>
  </w:num>
  <w:num w:numId="27">
    <w:abstractNumId w:val="10"/>
  </w:num>
  <w:num w:numId="28">
    <w:abstractNumId w:val="16"/>
  </w:num>
  <w:num w:numId="29">
    <w:abstractNumId w:val="3"/>
  </w:num>
  <w:num w:numId="30">
    <w:abstractNumId w:val="1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A8"/>
    <w:rsid w:val="00002AD3"/>
    <w:rsid w:val="00005381"/>
    <w:rsid w:val="00017BC3"/>
    <w:rsid w:val="0004030D"/>
    <w:rsid w:val="00042A2C"/>
    <w:rsid w:val="00045E2B"/>
    <w:rsid w:val="000536A8"/>
    <w:rsid w:val="000620F0"/>
    <w:rsid w:val="0007307D"/>
    <w:rsid w:val="000730F7"/>
    <w:rsid w:val="0007416C"/>
    <w:rsid w:val="00085C1B"/>
    <w:rsid w:val="00092345"/>
    <w:rsid w:val="00095EE2"/>
    <w:rsid w:val="000A195E"/>
    <w:rsid w:val="000A1C66"/>
    <w:rsid w:val="000A3AB7"/>
    <w:rsid w:val="000E4EB6"/>
    <w:rsid w:val="000F5619"/>
    <w:rsid w:val="001001A9"/>
    <w:rsid w:val="001125F7"/>
    <w:rsid w:val="001152BD"/>
    <w:rsid w:val="00153162"/>
    <w:rsid w:val="00154A09"/>
    <w:rsid w:val="00164A57"/>
    <w:rsid w:val="00170856"/>
    <w:rsid w:val="00187E43"/>
    <w:rsid w:val="00191A44"/>
    <w:rsid w:val="001924D4"/>
    <w:rsid w:val="0019369F"/>
    <w:rsid w:val="00195616"/>
    <w:rsid w:val="00197312"/>
    <w:rsid w:val="001A72EC"/>
    <w:rsid w:val="001B1ECA"/>
    <w:rsid w:val="001B5E3A"/>
    <w:rsid w:val="001B5E96"/>
    <w:rsid w:val="001C263C"/>
    <w:rsid w:val="001C4EC6"/>
    <w:rsid w:val="001D4B24"/>
    <w:rsid w:val="001F16CB"/>
    <w:rsid w:val="00204677"/>
    <w:rsid w:val="002103FE"/>
    <w:rsid w:val="00214A63"/>
    <w:rsid w:val="002162C1"/>
    <w:rsid w:val="0022024E"/>
    <w:rsid w:val="00230869"/>
    <w:rsid w:val="00247DD7"/>
    <w:rsid w:val="00256FE9"/>
    <w:rsid w:val="00261649"/>
    <w:rsid w:val="00282B33"/>
    <w:rsid w:val="002B0154"/>
    <w:rsid w:val="002B0A61"/>
    <w:rsid w:val="002C3B52"/>
    <w:rsid w:val="002D14ED"/>
    <w:rsid w:val="002D5A39"/>
    <w:rsid w:val="002F1733"/>
    <w:rsid w:val="002F2105"/>
    <w:rsid w:val="002F4DC8"/>
    <w:rsid w:val="003068DF"/>
    <w:rsid w:val="0031641F"/>
    <w:rsid w:val="00322497"/>
    <w:rsid w:val="00322F81"/>
    <w:rsid w:val="00332E3F"/>
    <w:rsid w:val="003430D0"/>
    <w:rsid w:val="0034637F"/>
    <w:rsid w:val="003617E7"/>
    <w:rsid w:val="00361849"/>
    <w:rsid w:val="0036240C"/>
    <w:rsid w:val="003659D5"/>
    <w:rsid w:val="00370562"/>
    <w:rsid w:val="00392340"/>
    <w:rsid w:val="003A2108"/>
    <w:rsid w:val="003A5F60"/>
    <w:rsid w:val="003A6EA2"/>
    <w:rsid w:val="003B7CF7"/>
    <w:rsid w:val="003C33A8"/>
    <w:rsid w:val="003D2C21"/>
    <w:rsid w:val="003E44B8"/>
    <w:rsid w:val="003F279D"/>
    <w:rsid w:val="003F4FA3"/>
    <w:rsid w:val="00401777"/>
    <w:rsid w:val="00407952"/>
    <w:rsid w:val="004267B3"/>
    <w:rsid w:val="00427176"/>
    <w:rsid w:val="004370A8"/>
    <w:rsid w:val="00440D88"/>
    <w:rsid w:val="00450330"/>
    <w:rsid w:val="0045136F"/>
    <w:rsid w:val="00452E5F"/>
    <w:rsid w:val="00454D6A"/>
    <w:rsid w:val="00460326"/>
    <w:rsid w:val="004644D9"/>
    <w:rsid w:val="00474EE3"/>
    <w:rsid w:val="00486EDE"/>
    <w:rsid w:val="004925ED"/>
    <w:rsid w:val="00494636"/>
    <w:rsid w:val="004B2747"/>
    <w:rsid w:val="004C0C79"/>
    <w:rsid w:val="004C34EB"/>
    <w:rsid w:val="004D242E"/>
    <w:rsid w:val="004D7A29"/>
    <w:rsid w:val="004E7EF8"/>
    <w:rsid w:val="00505EB3"/>
    <w:rsid w:val="0051101A"/>
    <w:rsid w:val="005426BA"/>
    <w:rsid w:val="00546726"/>
    <w:rsid w:val="00546B38"/>
    <w:rsid w:val="00547191"/>
    <w:rsid w:val="0055156D"/>
    <w:rsid w:val="005564F2"/>
    <w:rsid w:val="00565756"/>
    <w:rsid w:val="00581A4E"/>
    <w:rsid w:val="00585158"/>
    <w:rsid w:val="005879F6"/>
    <w:rsid w:val="005A7A5C"/>
    <w:rsid w:val="005B22F1"/>
    <w:rsid w:val="005B44AA"/>
    <w:rsid w:val="005B5600"/>
    <w:rsid w:val="005C2BE1"/>
    <w:rsid w:val="005C38E0"/>
    <w:rsid w:val="005C7294"/>
    <w:rsid w:val="005D2A44"/>
    <w:rsid w:val="005D4AEE"/>
    <w:rsid w:val="005E71B0"/>
    <w:rsid w:val="005F0D02"/>
    <w:rsid w:val="005F242A"/>
    <w:rsid w:val="005F6DCB"/>
    <w:rsid w:val="00600CCB"/>
    <w:rsid w:val="00602EB9"/>
    <w:rsid w:val="00604122"/>
    <w:rsid w:val="0060540F"/>
    <w:rsid w:val="00616338"/>
    <w:rsid w:val="00630947"/>
    <w:rsid w:val="00632EEA"/>
    <w:rsid w:val="006377BA"/>
    <w:rsid w:val="00667A78"/>
    <w:rsid w:val="0068362C"/>
    <w:rsid w:val="0068594C"/>
    <w:rsid w:val="006A076E"/>
    <w:rsid w:val="006A185A"/>
    <w:rsid w:val="006A1E4E"/>
    <w:rsid w:val="006C2A14"/>
    <w:rsid w:val="006C7F87"/>
    <w:rsid w:val="006E1656"/>
    <w:rsid w:val="006F0B23"/>
    <w:rsid w:val="006F333D"/>
    <w:rsid w:val="00711BBD"/>
    <w:rsid w:val="007314BB"/>
    <w:rsid w:val="0073379D"/>
    <w:rsid w:val="007349EA"/>
    <w:rsid w:val="00737266"/>
    <w:rsid w:val="0076378B"/>
    <w:rsid w:val="00786C27"/>
    <w:rsid w:val="007B05B0"/>
    <w:rsid w:val="007B1F22"/>
    <w:rsid w:val="007C2A05"/>
    <w:rsid w:val="007D4B7D"/>
    <w:rsid w:val="007D73D9"/>
    <w:rsid w:val="00810633"/>
    <w:rsid w:val="008528FE"/>
    <w:rsid w:val="00856090"/>
    <w:rsid w:val="00874ECD"/>
    <w:rsid w:val="008774B2"/>
    <w:rsid w:val="00885585"/>
    <w:rsid w:val="00887683"/>
    <w:rsid w:val="008956E6"/>
    <w:rsid w:val="008A0C8B"/>
    <w:rsid w:val="008A73DD"/>
    <w:rsid w:val="008B206B"/>
    <w:rsid w:val="008C1629"/>
    <w:rsid w:val="008C48C8"/>
    <w:rsid w:val="008C4E1A"/>
    <w:rsid w:val="008D43D4"/>
    <w:rsid w:val="008D4531"/>
    <w:rsid w:val="008F1B74"/>
    <w:rsid w:val="008F4833"/>
    <w:rsid w:val="00922C41"/>
    <w:rsid w:val="00930F69"/>
    <w:rsid w:val="0094123C"/>
    <w:rsid w:val="0095047F"/>
    <w:rsid w:val="0096136B"/>
    <w:rsid w:val="0096382B"/>
    <w:rsid w:val="00973240"/>
    <w:rsid w:val="009836E3"/>
    <w:rsid w:val="009A1450"/>
    <w:rsid w:val="009D369D"/>
    <w:rsid w:val="009D7691"/>
    <w:rsid w:val="009E3F6D"/>
    <w:rsid w:val="00A10F77"/>
    <w:rsid w:val="00A269E3"/>
    <w:rsid w:val="00A30D82"/>
    <w:rsid w:val="00A80B2D"/>
    <w:rsid w:val="00AA236C"/>
    <w:rsid w:val="00AB4FE7"/>
    <w:rsid w:val="00AC6444"/>
    <w:rsid w:val="00AD1550"/>
    <w:rsid w:val="00AE1801"/>
    <w:rsid w:val="00AE1BE2"/>
    <w:rsid w:val="00AE413B"/>
    <w:rsid w:val="00AE484F"/>
    <w:rsid w:val="00AE7690"/>
    <w:rsid w:val="00AE7ADD"/>
    <w:rsid w:val="00AF390A"/>
    <w:rsid w:val="00B00911"/>
    <w:rsid w:val="00B00D63"/>
    <w:rsid w:val="00B1111F"/>
    <w:rsid w:val="00B13AA1"/>
    <w:rsid w:val="00B249A2"/>
    <w:rsid w:val="00B73D05"/>
    <w:rsid w:val="00B758A7"/>
    <w:rsid w:val="00B827FA"/>
    <w:rsid w:val="00B85A60"/>
    <w:rsid w:val="00B978AB"/>
    <w:rsid w:val="00BB4128"/>
    <w:rsid w:val="00BD3734"/>
    <w:rsid w:val="00BD42AD"/>
    <w:rsid w:val="00BE5BD9"/>
    <w:rsid w:val="00BF68B9"/>
    <w:rsid w:val="00C03BAC"/>
    <w:rsid w:val="00C13A8C"/>
    <w:rsid w:val="00C13E87"/>
    <w:rsid w:val="00C20005"/>
    <w:rsid w:val="00C20BA7"/>
    <w:rsid w:val="00C249DE"/>
    <w:rsid w:val="00C31A10"/>
    <w:rsid w:val="00C34941"/>
    <w:rsid w:val="00C51888"/>
    <w:rsid w:val="00C63C24"/>
    <w:rsid w:val="00C74C2C"/>
    <w:rsid w:val="00C753B4"/>
    <w:rsid w:val="00C822F8"/>
    <w:rsid w:val="00C83BA0"/>
    <w:rsid w:val="00CA6586"/>
    <w:rsid w:val="00CB064A"/>
    <w:rsid w:val="00CB11DC"/>
    <w:rsid w:val="00CD014D"/>
    <w:rsid w:val="00CE1189"/>
    <w:rsid w:val="00CE4766"/>
    <w:rsid w:val="00D01152"/>
    <w:rsid w:val="00D058E4"/>
    <w:rsid w:val="00D05B9A"/>
    <w:rsid w:val="00D303D2"/>
    <w:rsid w:val="00D41CAE"/>
    <w:rsid w:val="00D63DDD"/>
    <w:rsid w:val="00D63F17"/>
    <w:rsid w:val="00D73BB9"/>
    <w:rsid w:val="00D8472C"/>
    <w:rsid w:val="00D91C27"/>
    <w:rsid w:val="00DB1AFD"/>
    <w:rsid w:val="00DB2B22"/>
    <w:rsid w:val="00DB5A59"/>
    <w:rsid w:val="00DB7E7A"/>
    <w:rsid w:val="00DC09C7"/>
    <w:rsid w:val="00DC1141"/>
    <w:rsid w:val="00DC52B6"/>
    <w:rsid w:val="00DD399A"/>
    <w:rsid w:val="00DE1D0A"/>
    <w:rsid w:val="00DE35FE"/>
    <w:rsid w:val="00DF737E"/>
    <w:rsid w:val="00DF7F40"/>
    <w:rsid w:val="00E03105"/>
    <w:rsid w:val="00E04432"/>
    <w:rsid w:val="00E0599D"/>
    <w:rsid w:val="00E10421"/>
    <w:rsid w:val="00E11B15"/>
    <w:rsid w:val="00E13E38"/>
    <w:rsid w:val="00E151D8"/>
    <w:rsid w:val="00E4083C"/>
    <w:rsid w:val="00E54DEA"/>
    <w:rsid w:val="00E60950"/>
    <w:rsid w:val="00E6549D"/>
    <w:rsid w:val="00E72412"/>
    <w:rsid w:val="00E7568C"/>
    <w:rsid w:val="00E90AD7"/>
    <w:rsid w:val="00EA0FA5"/>
    <w:rsid w:val="00EC619E"/>
    <w:rsid w:val="00ED24BC"/>
    <w:rsid w:val="00EF0C5F"/>
    <w:rsid w:val="00EF2A59"/>
    <w:rsid w:val="00F40507"/>
    <w:rsid w:val="00F41042"/>
    <w:rsid w:val="00F5503F"/>
    <w:rsid w:val="00F56E6F"/>
    <w:rsid w:val="00F62CB1"/>
    <w:rsid w:val="00F640B5"/>
    <w:rsid w:val="00F93DD1"/>
    <w:rsid w:val="00FB5D79"/>
    <w:rsid w:val="00FC2577"/>
    <w:rsid w:val="00FD0A3E"/>
    <w:rsid w:val="00FD2C59"/>
    <w:rsid w:val="00FE7502"/>
    <w:rsid w:val="00FF5DEB"/>
    <w:rsid w:val="014F2F34"/>
    <w:rsid w:val="0256E099"/>
    <w:rsid w:val="02C09C61"/>
    <w:rsid w:val="02D1D738"/>
    <w:rsid w:val="0326DA0E"/>
    <w:rsid w:val="094118BC"/>
    <w:rsid w:val="0A23A0D8"/>
    <w:rsid w:val="0E8A9969"/>
    <w:rsid w:val="0EDDE99E"/>
    <w:rsid w:val="0EEF2475"/>
    <w:rsid w:val="0FC9829D"/>
    <w:rsid w:val="12BD08F3"/>
    <w:rsid w:val="12DA51CB"/>
    <w:rsid w:val="130B1293"/>
    <w:rsid w:val="17A7656A"/>
    <w:rsid w:val="17BB6C25"/>
    <w:rsid w:val="1D583D07"/>
    <w:rsid w:val="20A118A0"/>
    <w:rsid w:val="24C07873"/>
    <w:rsid w:val="26FF1F4D"/>
    <w:rsid w:val="27105A24"/>
    <w:rsid w:val="28AC2A85"/>
    <w:rsid w:val="2A62FBE2"/>
    <w:rsid w:val="2B115AA5"/>
    <w:rsid w:val="2BE3CB47"/>
    <w:rsid w:val="2E65FD39"/>
    <w:rsid w:val="2F121EB8"/>
    <w:rsid w:val="2F93ABDC"/>
    <w:rsid w:val="325AFA51"/>
    <w:rsid w:val="335E7530"/>
    <w:rsid w:val="38CA3BD5"/>
    <w:rsid w:val="3B277E6F"/>
    <w:rsid w:val="3DA0A0AC"/>
    <w:rsid w:val="3F397D59"/>
    <w:rsid w:val="4196BFF3"/>
    <w:rsid w:val="425FE344"/>
    <w:rsid w:val="432EC5DA"/>
    <w:rsid w:val="449DED77"/>
    <w:rsid w:val="44CE60B5"/>
    <w:rsid w:val="44D64E3B"/>
    <w:rsid w:val="48099317"/>
    <w:rsid w:val="4B3DA239"/>
    <w:rsid w:val="4B87D81B"/>
    <w:rsid w:val="4C4A9546"/>
    <w:rsid w:val="4E7542FB"/>
    <w:rsid w:val="4E7D3081"/>
    <w:rsid w:val="4F138AA0"/>
    <w:rsid w:val="503FD392"/>
    <w:rsid w:val="5053AD66"/>
    <w:rsid w:val="518CBA5D"/>
    <w:rsid w:val="5348B41E"/>
    <w:rsid w:val="564C4A9B"/>
    <w:rsid w:val="56A669F6"/>
    <w:rsid w:val="59D2989B"/>
    <w:rsid w:val="59E1674F"/>
    <w:rsid w:val="5D08BEC1"/>
    <w:rsid w:val="5E88B3EB"/>
    <w:rsid w:val="5E93544B"/>
    <w:rsid w:val="60405F83"/>
    <w:rsid w:val="62F79384"/>
    <w:rsid w:val="645F88CE"/>
    <w:rsid w:val="64D581D6"/>
    <w:rsid w:val="65DD3065"/>
    <w:rsid w:val="685BCFD6"/>
    <w:rsid w:val="696AA44F"/>
    <w:rsid w:val="69A5330B"/>
    <w:rsid w:val="69CBF408"/>
    <w:rsid w:val="6AB0A188"/>
    <w:rsid w:val="6B9B4900"/>
    <w:rsid w:val="6D371961"/>
    <w:rsid w:val="701D4896"/>
    <w:rsid w:val="705EAD41"/>
    <w:rsid w:val="711FE30C"/>
    <w:rsid w:val="745B156E"/>
    <w:rsid w:val="7468BEA5"/>
    <w:rsid w:val="77D75A29"/>
    <w:rsid w:val="78250425"/>
    <w:rsid w:val="7A0A2CFA"/>
    <w:rsid w:val="7A1EB7E4"/>
    <w:rsid w:val="7AB58A7B"/>
    <w:rsid w:val="7AC6C552"/>
    <w:rsid w:val="7ADFEDAF"/>
    <w:rsid w:val="7BF04A34"/>
    <w:rsid w:val="7CB00804"/>
    <w:rsid w:val="7DBC3AC7"/>
    <w:rsid w:val="7DFE6614"/>
    <w:rsid w:val="7E3086C9"/>
    <w:rsid w:val="7F88FB9E"/>
    <w:rsid w:val="7F9A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1B04F"/>
  <w15:chartTrackingRefBased/>
  <w15:docId w15:val="{98F51174-D5BB-474F-AFCE-EE4CFD06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3F"/>
    <w:pPr>
      <w:spacing w:after="0" w:line="240" w:lineRule="auto"/>
    </w:pPr>
    <w:rPr>
      <w:rFonts w:ascii="Calibri Light" w:eastAsia="Times New Roman" w:hAnsi="Calibri Light" w:cs="Arial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A185A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HAnsi"/>
      <w:b/>
      <w:bCs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3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71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71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03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03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85A"/>
    <w:rPr>
      <w:rFonts w:asciiTheme="majorHAnsi" w:eastAsiaTheme="majorEastAsia" w:hAnsiTheme="majorHAnsi" w:cstheme="majorHAnsi"/>
      <w:b/>
      <w:bCs/>
      <w:color w:val="000000" w:themeColor="text1"/>
      <w:sz w:val="40"/>
      <w:szCs w:val="40"/>
      <w:lang w:val="en-US"/>
    </w:rPr>
  </w:style>
  <w:style w:type="character" w:styleId="Hyperlink">
    <w:name w:val="Hyperlink"/>
    <w:basedOn w:val="DefaultParagraphFont"/>
    <w:uiPriority w:val="99"/>
    <w:unhideWhenUsed/>
    <w:rsid w:val="00DB7E7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12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5E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EE2"/>
  </w:style>
  <w:style w:type="paragraph" w:styleId="Footer">
    <w:name w:val="footer"/>
    <w:basedOn w:val="Normal"/>
    <w:link w:val="FooterChar"/>
    <w:uiPriority w:val="99"/>
    <w:unhideWhenUsed/>
    <w:rsid w:val="00095E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EE2"/>
  </w:style>
  <w:style w:type="character" w:customStyle="1" w:styleId="Heading3Char">
    <w:name w:val="Heading 3 Char"/>
    <w:basedOn w:val="DefaultParagraphFont"/>
    <w:link w:val="Heading3"/>
    <w:uiPriority w:val="9"/>
    <w:rsid w:val="004271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271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99"/>
    <w:unhideWhenUsed/>
    <w:rsid w:val="00427176"/>
    <w:pPr>
      <w:spacing w:after="120"/>
    </w:pPr>
    <w:rPr>
      <w:rFonts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427176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27176"/>
    <w:rPr>
      <w:i/>
      <w:iCs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27176"/>
    <w:rPr>
      <w:rFonts w:ascii="Arial" w:eastAsia="Times New Roman" w:hAnsi="Arial" w:cs="Arial"/>
      <w:i/>
      <w:i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27176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27176"/>
    <w:rPr>
      <w:rFonts w:ascii="Courier New" w:eastAsia="Times New Roman" w:hAnsi="Courier New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27176"/>
    <w:pPr>
      <w:spacing w:line="276" w:lineRule="auto"/>
      <w:ind w:left="720"/>
      <w:contextualSpacing/>
    </w:pPr>
    <w:rPr>
      <w:rFonts w:ascii="Calibri" w:hAnsi="Calibri" w:cs="Times New Roman"/>
      <w:sz w:val="22"/>
      <w:szCs w:val="22"/>
      <w:lang w:val="en-GB"/>
    </w:rPr>
  </w:style>
  <w:style w:type="character" w:customStyle="1" w:styleId="normaltextrun">
    <w:name w:val="normaltextrun"/>
    <w:basedOn w:val="DefaultParagraphFont"/>
    <w:rsid w:val="005D4AEE"/>
  </w:style>
  <w:style w:type="character" w:customStyle="1" w:styleId="eop">
    <w:name w:val="eop"/>
    <w:basedOn w:val="DefaultParagraphFont"/>
    <w:rsid w:val="005D4AEE"/>
  </w:style>
  <w:style w:type="paragraph" w:customStyle="1" w:styleId="paragraph">
    <w:name w:val="paragraph"/>
    <w:basedOn w:val="Normal"/>
    <w:rsid w:val="005D4AEE"/>
    <w:pPr>
      <w:spacing w:before="100" w:beforeAutospacing="1" w:after="100" w:afterAutospacing="1"/>
    </w:pPr>
    <w:rPr>
      <w:rFonts w:ascii="Times New Roman" w:hAnsi="Times New Roman" w:cs="Times New Roman"/>
      <w:szCs w:val="24"/>
      <w:lang w:val="en-GB" w:eastAsia="en-GB"/>
    </w:rPr>
  </w:style>
  <w:style w:type="paragraph" w:styleId="NoSpacing">
    <w:name w:val="No Spacing"/>
    <w:uiPriority w:val="1"/>
    <w:qFormat/>
    <w:rsid w:val="002103FE"/>
    <w:pPr>
      <w:spacing w:after="0" w:line="240" w:lineRule="auto"/>
    </w:pPr>
    <w:rPr>
      <w:rFonts w:ascii="Calibri Light" w:eastAsia="Times New Roman" w:hAnsi="Calibri Light" w:cs="Arial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103FE"/>
    <w:rPr>
      <w:rFonts w:asciiTheme="majorHAnsi" w:eastAsiaTheme="majorEastAsia" w:hAnsiTheme="majorHAnsi" w:cstheme="majorBidi"/>
      <w:color w:val="000000" w:themeColor="text1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103F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103FE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FD0A3E"/>
    <w:pPr>
      <w:widowControl w:val="0"/>
      <w:autoSpaceDE w:val="0"/>
      <w:autoSpaceDN w:val="0"/>
      <w:ind w:left="103"/>
    </w:pPr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8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2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5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urturedevelopment.org/asset-based-community-developmen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urturedevelopment.org/asset-based-community-developmen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4AEB33CDBF4DBC5CD51D2E662740" ma:contentTypeVersion="4" ma:contentTypeDescription="Create a new document." ma:contentTypeScope="" ma:versionID="e3edb15aef14f6649a4fc53174253498">
  <xsd:schema xmlns:xsd="http://www.w3.org/2001/XMLSchema" xmlns:xs="http://www.w3.org/2001/XMLSchema" xmlns:p="http://schemas.microsoft.com/office/2006/metadata/properties" xmlns:ns2="d2cea001-d197-452e-8280-699ec4db48c2" targetNamespace="http://schemas.microsoft.com/office/2006/metadata/properties" ma:root="true" ma:fieldsID="5e17976040cbcee788feb0eb0434672e" ns2:_="">
    <xsd:import namespace="d2cea001-d197-452e-8280-699ec4db4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ea001-d197-452e-8280-699ec4db4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EC1F7-F201-44B1-A4C9-D12BE7867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11216D-A38F-4E9C-B9E7-6B7FC4735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FC005-2685-4423-9293-AA035758F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ea001-d197-452e-8280-699ec4db4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FD9276-590B-4C09-8C45-5B24D44D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caspar kennerdale</dc:creator>
  <cp:keywords/>
  <dc:description/>
  <cp:lastModifiedBy>Sarah Burns</cp:lastModifiedBy>
  <cp:revision>2</cp:revision>
  <cp:lastPrinted>2022-04-01T14:30:00Z</cp:lastPrinted>
  <dcterms:created xsi:type="dcterms:W3CDTF">2023-02-06T17:00:00Z</dcterms:created>
  <dcterms:modified xsi:type="dcterms:W3CDTF">2023-02-06T17:00:00Z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0x0101001D754AEB33CDBF4DBC5CD51D2E662740</vt:lpwstr>
  </property>
  <property fmtid="{D5CDD505-2E9C-101B-9397-08002B2CF9AE}" pid="3" name="Order">
    <vt:r8>42000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